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DE77E" w14:textId="3499FF7B" w:rsidR="00215B7A" w:rsidRPr="005437FA" w:rsidRDefault="005437FA" w:rsidP="006C2378">
      <w:pPr>
        <w:ind w:left="2940" w:hanging="2940"/>
        <w:rPr>
          <w:b/>
          <w:bCs/>
          <w:sz w:val="40"/>
          <w:szCs w:val="40"/>
        </w:rPr>
      </w:pPr>
      <w:r>
        <w:rPr>
          <w:noProof/>
        </w:rPr>
        <w:drawing>
          <wp:inline distT="0" distB="0" distL="0" distR="0" wp14:anchorId="38426E8A" wp14:editId="2B5EFB5E">
            <wp:extent cx="1524000" cy="1400175"/>
            <wp:effectExtent l="0" t="0" r="0" b="9525"/>
            <wp:docPr id="418" name="Picture 418"/>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6"/>
                    <a:stretch>
                      <a:fillRect/>
                    </a:stretch>
                  </pic:blipFill>
                  <pic:spPr>
                    <a:xfrm>
                      <a:off x="0" y="0"/>
                      <a:ext cx="1524141" cy="1400305"/>
                    </a:xfrm>
                    <a:prstGeom prst="rect">
                      <a:avLst/>
                    </a:prstGeom>
                  </pic:spPr>
                </pic:pic>
              </a:graphicData>
            </a:graphic>
          </wp:inline>
        </w:drawing>
      </w:r>
      <w:r>
        <w:rPr>
          <w:b/>
          <w:bCs/>
          <w:sz w:val="28"/>
          <w:szCs w:val="28"/>
        </w:rPr>
        <w:t xml:space="preserve">   </w:t>
      </w:r>
      <w:r>
        <w:rPr>
          <w:b/>
          <w:bCs/>
          <w:sz w:val="28"/>
          <w:szCs w:val="28"/>
        </w:rPr>
        <w:tab/>
      </w:r>
      <w:r w:rsidR="00BF4507">
        <w:rPr>
          <w:b/>
          <w:bCs/>
          <w:sz w:val="28"/>
          <w:szCs w:val="28"/>
        </w:rPr>
        <w:t xml:space="preserve"> </w:t>
      </w:r>
      <w:r w:rsidR="00215B7A" w:rsidRPr="005437FA">
        <w:rPr>
          <w:rFonts w:ascii="Calibri" w:eastAsia="Times New Roman" w:hAnsi="Calibri" w:cs="Calibri"/>
          <w:b/>
          <w:bCs/>
          <w:kern w:val="28"/>
          <w:sz w:val="40"/>
          <w:szCs w:val="40"/>
          <w:lang w:val="en-US"/>
        </w:rPr>
        <w:t>JOB DESCRIPTION</w:t>
      </w:r>
      <w:r w:rsidR="00F64D7F">
        <w:rPr>
          <w:rFonts w:ascii="Calibri" w:eastAsia="Times New Roman" w:hAnsi="Calibri" w:cs="Calibri"/>
          <w:b/>
          <w:bCs/>
          <w:kern w:val="28"/>
          <w:sz w:val="40"/>
          <w:szCs w:val="40"/>
          <w:lang w:val="en-US"/>
        </w:rPr>
        <w:t xml:space="preserve"> </w:t>
      </w:r>
      <w:r w:rsidR="00A32019">
        <w:rPr>
          <w:rFonts w:ascii="Calibri" w:eastAsia="Times New Roman" w:hAnsi="Calibri" w:cs="Calibri"/>
          <w:b/>
          <w:bCs/>
          <w:kern w:val="28"/>
          <w:sz w:val="40"/>
          <w:szCs w:val="40"/>
          <w:lang w:val="en-US"/>
        </w:rPr>
        <w:t>–</w:t>
      </w:r>
      <w:bookmarkStart w:id="0" w:name="_Hlk102998609"/>
      <w:r w:rsidR="00902540">
        <w:rPr>
          <w:rFonts w:ascii="Calibri" w:eastAsia="Times New Roman" w:hAnsi="Calibri" w:cs="Calibri"/>
          <w:b/>
          <w:bCs/>
          <w:kern w:val="28"/>
          <w:sz w:val="36"/>
          <w:szCs w:val="36"/>
          <w:lang w:val="en-US"/>
        </w:rPr>
        <w:t xml:space="preserve"> </w:t>
      </w:r>
      <w:r w:rsidR="00675DC1">
        <w:rPr>
          <w:rFonts w:ascii="Calibri" w:eastAsia="Times New Roman" w:hAnsi="Calibri" w:cs="Calibri"/>
          <w:b/>
          <w:bCs/>
          <w:kern w:val="28"/>
          <w:sz w:val="36"/>
          <w:szCs w:val="36"/>
          <w:lang w:val="en-US"/>
        </w:rPr>
        <w:t>Maintenance Supervisor</w:t>
      </w:r>
      <w:r w:rsidR="006C2378" w:rsidRPr="006C2378">
        <w:rPr>
          <w:rFonts w:ascii="Calibri" w:eastAsia="Times New Roman" w:hAnsi="Calibri" w:cs="Calibri"/>
          <w:b/>
          <w:bCs/>
          <w:kern w:val="28"/>
          <w:sz w:val="36"/>
          <w:szCs w:val="36"/>
          <w:lang w:val="en-US"/>
        </w:rPr>
        <w:t xml:space="preserve"> </w:t>
      </w:r>
    </w:p>
    <w:bookmarkEnd w:id="0"/>
    <w:p w14:paraId="49F6B29A" w14:textId="77777777" w:rsidR="00215B7A" w:rsidRPr="00215B7A" w:rsidRDefault="00215B7A" w:rsidP="00215B7A">
      <w:pPr>
        <w:spacing w:after="0" w:line="240" w:lineRule="auto"/>
        <w:jc w:val="center"/>
        <w:rPr>
          <w:rFonts w:ascii="Calibri" w:eastAsia="Times New Roman" w:hAnsi="Calibri" w:cs="Calibri"/>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27"/>
      </w:tblGrid>
      <w:tr w:rsidR="00215B7A" w:rsidRPr="00215B7A" w14:paraId="54AF5162" w14:textId="77777777" w:rsidTr="0075408C">
        <w:tc>
          <w:tcPr>
            <w:tcW w:w="2689" w:type="dxa"/>
          </w:tcPr>
          <w:p w14:paraId="4DA475A6" w14:textId="4C81A682" w:rsidR="00FA3695" w:rsidRPr="006C2378" w:rsidRDefault="00215B7A" w:rsidP="006C2378">
            <w:pPr>
              <w:rPr>
                <w:rFonts w:ascii="Arial" w:hAnsi="Arial" w:cs="Arial"/>
                <w:sz w:val="24"/>
              </w:rPr>
            </w:pPr>
            <w:r w:rsidRPr="0026536B">
              <w:rPr>
                <w:rFonts w:eastAsia="Times New Roman" w:cstheme="minorHAnsi"/>
                <w:b/>
                <w:sz w:val="32"/>
                <w:szCs w:val="32"/>
                <w:lang w:val="en-US"/>
              </w:rPr>
              <w:t>Title of Post:</w:t>
            </w:r>
            <w:r w:rsidRPr="0026536B">
              <w:rPr>
                <w:rFonts w:eastAsia="Times New Roman" w:cstheme="minorHAnsi"/>
                <w:sz w:val="32"/>
                <w:szCs w:val="32"/>
                <w:lang w:val="en-US"/>
              </w:rPr>
              <w:t xml:space="preserve">  </w:t>
            </w:r>
            <w:r w:rsidR="00675DC1">
              <w:rPr>
                <w:rFonts w:cstheme="minorHAnsi"/>
                <w:sz w:val="24"/>
              </w:rPr>
              <w:t>Maintenance Supervisor</w:t>
            </w:r>
            <w:r w:rsidR="006C2378">
              <w:rPr>
                <w:rFonts w:ascii="Arial" w:hAnsi="Arial" w:cs="Arial"/>
                <w:sz w:val="24"/>
              </w:rPr>
              <w:t xml:space="preserve">  </w:t>
            </w:r>
          </w:p>
        </w:tc>
        <w:tc>
          <w:tcPr>
            <w:tcW w:w="6327" w:type="dxa"/>
          </w:tcPr>
          <w:p w14:paraId="3942451C" w14:textId="1D4B5297" w:rsidR="00215B7A" w:rsidRPr="0026536B" w:rsidRDefault="00215B7A" w:rsidP="00215B7A">
            <w:pPr>
              <w:spacing w:after="0" w:line="240" w:lineRule="auto"/>
              <w:rPr>
                <w:rFonts w:eastAsia="Times New Roman" w:cstheme="minorHAnsi"/>
                <w:sz w:val="32"/>
                <w:szCs w:val="32"/>
                <w:lang w:val="en-US"/>
              </w:rPr>
            </w:pPr>
            <w:r w:rsidRPr="0026536B">
              <w:rPr>
                <w:rFonts w:eastAsia="Times New Roman" w:cstheme="minorHAnsi"/>
                <w:b/>
                <w:sz w:val="32"/>
                <w:szCs w:val="32"/>
                <w:lang w:val="en-US"/>
              </w:rPr>
              <w:t>Location:</w:t>
            </w:r>
            <w:r w:rsidRPr="0026536B">
              <w:rPr>
                <w:rFonts w:eastAsia="Times New Roman" w:cstheme="minorHAnsi"/>
                <w:sz w:val="32"/>
                <w:szCs w:val="32"/>
                <w:lang w:val="en-US"/>
              </w:rPr>
              <w:t xml:space="preserve">  Share Discovery Village</w:t>
            </w:r>
          </w:p>
          <w:p w14:paraId="3E621AEA" w14:textId="003FD03F" w:rsidR="00215B7A" w:rsidRPr="0026536B" w:rsidRDefault="00913DDE" w:rsidP="00913DDE">
            <w:pPr>
              <w:tabs>
                <w:tab w:val="left" w:pos="5310"/>
              </w:tabs>
              <w:spacing w:after="0" w:line="240" w:lineRule="auto"/>
              <w:rPr>
                <w:rFonts w:eastAsia="Times New Roman" w:cstheme="minorHAnsi"/>
                <w:sz w:val="32"/>
                <w:szCs w:val="32"/>
                <w:lang w:val="en-US"/>
              </w:rPr>
            </w:pPr>
            <w:r>
              <w:rPr>
                <w:rFonts w:eastAsia="Times New Roman" w:cstheme="minorHAnsi"/>
                <w:sz w:val="32"/>
                <w:szCs w:val="32"/>
                <w:lang w:val="en-US"/>
              </w:rPr>
              <w:tab/>
            </w:r>
          </w:p>
        </w:tc>
      </w:tr>
      <w:tr w:rsidR="00215B7A" w:rsidRPr="00215B7A" w14:paraId="3862A4D1" w14:textId="77777777" w:rsidTr="0075408C">
        <w:tc>
          <w:tcPr>
            <w:tcW w:w="9016" w:type="dxa"/>
            <w:gridSpan w:val="2"/>
          </w:tcPr>
          <w:p w14:paraId="64D1F64A" w14:textId="77777777" w:rsidR="00215B7A" w:rsidRPr="00215B7A" w:rsidRDefault="00215B7A" w:rsidP="00215B7A">
            <w:pPr>
              <w:spacing w:after="0" w:line="240" w:lineRule="auto"/>
              <w:rPr>
                <w:rFonts w:eastAsia="Times New Roman" w:cstheme="minorHAnsi"/>
                <w:lang w:val="en-US"/>
              </w:rPr>
            </w:pPr>
            <w:r w:rsidRPr="00215B7A">
              <w:rPr>
                <w:rFonts w:eastAsia="Times New Roman" w:cstheme="minorHAnsi"/>
                <w:b/>
                <w:lang w:val="en-US"/>
              </w:rPr>
              <w:t>Accountable to:</w:t>
            </w:r>
            <w:r w:rsidRPr="00215B7A">
              <w:rPr>
                <w:rFonts w:eastAsia="Times New Roman" w:cstheme="minorHAnsi"/>
                <w:lang w:val="en-US"/>
              </w:rPr>
              <w:t xml:space="preserve">  </w:t>
            </w:r>
          </w:p>
          <w:p w14:paraId="65E25EFB" w14:textId="0D833AA7" w:rsidR="00215B7A" w:rsidRPr="00215B7A" w:rsidRDefault="001D19C4" w:rsidP="00215B7A">
            <w:pPr>
              <w:spacing w:after="0" w:line="240" w:lineRule="auto"/>
              <w:rPr>
                <w:rFonts w:eastAsia="Times New Roman" w:cstheme="minorHAnsi"/>
                <w:lang w:val="en-US"/>
              </w:rPr>
            </w:pPr>
            <w:r>
              <w:rPr>
                <w:rFonts w:eastAsia="Times New Roman" w:cstheme="minorHAnsi"/>
                <w:lang w:val="en-US"/>
              </w:rPr>
              <w:t>Operations Manager</w:t>
            </w:r>
          </w:p>
        </w:tc>
      </w:tr>
      <w:tr w:rsidR="00215B7A" w:rsidRPr="00215B7A" w14:paraId="29954DE6" w14:textId="77777777" w:rsidTr="0075408C">
        <w:tc>
          <w:tcPr>
            <w:tcW w:w="9016" w:type="dxa"/>
            <w:gridSpan w:val="2"/>
          </w:tcPr>
          <w:p w14:paraId="2C002C0E" w14:textId="77777777" w:rsidR="000455C8" w:rsidRDefault="00215B7A" w:rsidP="000455C8">
            <w:pPr>
              <w:spacing w:after="0" w:line="240" w:lineRule="auto"/>
              <w:rPr>
                <w:rFonts w:eastAsia="Times New Roman" w:cstheme="minorHAnsi"/>
                <w:b/>
                <w:lang w:val="en-US"/>
              </w:rPr>
            </w:pPr>
            <w:r w:rsidRPr="00215B7A">
              <w:rPr>
                <w:rFonts w:eastAsia="Times New Roman" w:cstheme="minorHAnsi"/>
                <w:b/>
                <w:lang w:val="en-US"/>
              </w:rPr>
              <w:t>Purpose of the Job</w:t>
            </w:r>
            <w:r w:rsidR="00F64D7F">
              <w:rPr>
                <w:rFonts w:eastAsia="Times New Roman" w:cstheme="minorHAnsi"/>
                <w:b/>
                <w:lang w:val="en-US"/>
              </w:rPr>
              <w:t>:</w:t>
            </w:r>
          </w:p>
          <w:p w14:paraId="2C4EC9D4" w14:textId="5EDC0148" w:rsidR="000455C8" w:rsidRPr="000455C8" w:rsidRDefault="000455C8" w:rsidP="000455C8">
            <w:pPr>
              <w:spacing w:after="0" w:line="240" w:lineRule="auto"/>
              <w:rPr>
                <w:rFonts w:eastAsia="Times New Roman" w:cstheme="minorHAnsi"/>
                <w:b/>
              </w:rPr>
            </w:pPr>
            <w:r w:rsidRPr="000455C8">
              <w:rPr>
                <w:rFonts w:eastAsia="Times New Roman" w:cstheme="minorHAnsi"/>
                <w:bCs/>
                <w:lang w:val="en-US"/>
              </w:rPr>
              <w:t xml:space="preserve"> </w:t>
            </w:r>
            <w:r w:rsidRPr="000455C8">
              <w:rPr>
                <w:rFonts w:eastAsia="Times New Roman" w:cstheme="minorHAnsi"/>
                <w:bCs/>
              </w:rPr>
              <w:t xml:space="preserve">Reporting to the </w:t>
            </w:r>
            <w:r w:rsidR="001D19C4">
              <w:rPr>
                <w:rFonts w:eastAsia="Times New Roman" w:cstheme="minorHAnsi"/>
                <w:bCs/>
              </w:rPr>
              <w:t>Operations Manager</w:t>
            </w:r>
            <w:r w:rsidRPr="000455C8">
              <w:rPr>
                <w:rFonts w:eastAsia="Times New Roman" w:cstheme="minorHAnsi"/>
                <w:bCs/>
              </w:rPr>
              <w:t xml:space="preserve"> </w:t>
            </w:r>
            <w:r w:rsidR="001D19C4">
              <w:rPr>
                <w:rFonts w:eastAsia="Times New Roman" w:cstheme="minorHAnsi"/>
                <w:bCs/>
              </w:rPr>
              <w:t xml:space="preserve">the </w:t>
            </w:r>
            <w:r w:rsidRPr="000455C8">
              <w:rPr>
                <w:rFonts w:eastAsia="Times New Roman" w:cstheme="minorHAnsi"/>
                <w:bCs/>
              </w:rPr>
              <w:t xml:space="preserve">post holder will be responsible for </w:t>
            </w:r>
            <w:r w:rsidR="001D19C4">
              <w:rPr>
                <w:rFonts w:eastAsia="Times New Roman" w:cstheme="minorHAnsi"/>
                <w:bCs/>
              </w:rPr>
              <w:t xml:space="preserve">all aspects of the </w:t>
            </w:r>
            <w:proofErr w:type="gramStart"/>
            <w:r w:rsidR="001D19C4">
              <w:rPr>
                <w:rFonts w:eastAsia="Times New Roman" w:cstheme="minorHAnsi"/>
                <w:bCs/>
              </w:rPr>
              <w:t>centres</w:t>
            </w:r>
            <w:proofErr w:type="gramEnd"/>
            <w:r w:rsidR="001D19C4">
              <w:rPr>
                <w:rFonts w:eastAsia="Times New Roman" w:cstheme="minorHAnsi"/>
                <w:bCs/>
              </w:rPr>
              <w:t xml:space="preserve"> maintenance and ongoing upkeep</w:t>
            </w:r>
            <w:r w:rsidR="007A3275">
              <w:rPr>
                <w:rFonts w:eastAsia="Times New Roman" w:cstheme="minorHAnsi"/>
                <w:bCs/>
              </w:rPr>
              <w:t>,</w:t>
            </w:r>
            <w:r w:rsidR="0088714D">
              <w:rPr>
                <w:rFonts w:eastAsia="Times New Roman" w:cstheme="minorHAnsi"/>
                <w:bCs/>
              </w:rPr>
              <w:t xml:space="preserve"> </w:t>
            </w:r>
            <w:r w:rsidR="007A3275">
              <w:rPr>
                <w:rFonts w:eastAsia="Times New Roman" w:cstheme="minorHAnsi"/>
                <w:bCs/>
              </w:rPr>
              <w:t xml:space="preserve">which includes </w:t>
            </w:r>
            <w:r w:rsidR="00D00EC3">
              <w:rPr>
                <w:rFonts w:eastAsia="Times New Roman" w:cstheme="minorHAnsi"/>
                <w:bCs/>
              </w:rPr>
              <w:t>chalet accommodation,</w:t>
            </w:r>
            <w:r w:rsidR="0088714D">
              <w:rPr>
                <w:rFonts w:eastAsia="Times New Roman" w:cstheme="minorHAnsi"/>
                <w:bCs/>
              </w:rPr>
              <w:t xml:space="preserve"> </w:t>
            </w:r>
            <w:r w:rsidR="00D00EC3">
              <w:rPr>
                <w:rFonts w:eastAsia="Times New Roman" w:cstheme="minorHAnsi"/>
                <w:bCs/>
              </w:rPr>
              <w:t>conference centre,</w:t>
            </w:r>
            <w:r w:rsidR="0088714D">
              <w:rPr>
                <w:rFonts w:eastAsia="Times New Roman" w:cstheme="minorHAnsi"/>
                <w:bCs/>
              </w:rPr>
              <w:t xml:space="preserve"> </w:t>
            </w:r>
            <w:r w:rsidR="0067178E">
              <w:rPr>
                <w:rFonts w:eastAsia="Times New Roman" w:cstheme="minorHAnsi"/>
                <w:bCs/>
              </w:rPr>
              <w:t>swimming</w:t>
            </w:r>
            <w:r w:rsidR="00D00EC3">
              <w:rPr>
                <w:rFonts w:eastAsia="Times New Roman" w:cstheme="minorHAnsi"/>
                <w:bCs/>
              </w:rPr>
              <w:t xml:space="preserve"> </w:t>
            </w:r>
            <w:r w:rsidR="0067178E">
              <w:rPr>
                <w:rFonts w:eastAsia="Times New Roman" w:cstheme="minorHAnsi"/>
                <w:bCs/>
              </w:rPr>
              <w:t>pool, static</w:t>
            </w:r>
            <w:r w:rsidR="00F917BD">
              <w:rPr>
                <w:rFonts w:eastAsia="Times New Roman" w:cstheme="minorHAnsi"/>
                <w:bCs/>
              </w:rPr>
              <w:t xml:space="preserve"> caravan site and all grounds.</w:t>
            </w:r>
          </w:p>
          <w:p w14:paraId="3B59B367" w14:textId="65A197B7" w:rsidR="00215B7A" w:rsidRPr="00215B7A" w:rsidRDefault="00215B7A" w:rsidP="00215B7A">
            <w:pPr>
              <w:spacing w:after="0" w:line="240" w:lineRule="auto"/>
              <w:rPr>
                <w:rFonts w:eastAsia="Times New Roman" w:cstheme="minorHAnsi"/>
                <w:b/>
                <w:lang w:val="en-US"/>
              </w:rPr>
            </w:pPr>
          </w:p>
          <w:p w14:paraId="14F1DA09" w14:textId="4BF4C9AC" w:rsidR="00AE2297" w:rsidRDefault="00AE2297" w:rsidP="00AE2297">
            <w:pPr>
              <w:spacing w:after="0" w:line="240" w:lineRule="auto"/>
              <w:rPr>
                <w:rFonts w:eastAsia="Times New Roman" w:cstheme="minorHAnsi"/>
                <w:b/>
              </w:rPr>
            </w:pPr>
            <w:r w:rsidRPr="00AE2297">
              <w:rPr>
                <w:rFonts w:eastAsia="Times New Roman" w:cstheme="minorHAnsi"/>
                <w:b/>
              </w:rPr>
              <w:t>Responsible for:</w:t>
            </w:r>
          </w:p>
          <w:p w14:paraId="2596E9D5" w14:textId="7F949E60" w:rsidR="00215B7A" w:rsidRPr="00215B7A" w:rsidRDefault="001D19C4" w:rsidP="001D19C4">
            <w:pPr>
              <w:spacing w:after="0" w:line="240" w:lineRule="auto"/>
              <w:rPr>
                <w:rFonts w:eastAsia="Times New Roman" w:cstheme="minorHAnsi"/>
                <w:lang w:val="en-US"/>
              </w:rPr>
            </w:pPr>
            <w:r>
              <w:rPr>
                <w:rFonts w:eastAsia="Times New Roman" w:cstheme="minorHAnsi"/>
                <w:bCs/>
                <w:color w:val="000000" w:themeColor="text1"/>
              </w:rPr>
              <w:t xml:space="preserve">Liaising with the Operations Manager the centre is maintained to the highest standard and all aspects of health and safety are adhered to. The post holder will have responsibility for the managing </w:t>
            </w:r>
            <w:r w:rsidR="0067178E">
              <w:rPr>
                <w:rFonts w:eastAsia="Times New Roman" w:cstheme="minorHAnsi"/>
                <w:bCs/>
                <w:color w:val="000000" w:themeColor="text1"/>
              </w:rPr>
              <w:t>of all</w:t>
            </w:r>
            <w:r>
              <w:rPr>
                <w:rFonts w:eastAsia="Times New Roman" w:cstheme="minorHAnsi"/>
                <w:bCs/>
                <w:color w:val="000000" w:themeColor="text1"/>
              </w:rPr>
              <w:t xml:space="preserve"> maintenance</w:t>
            </w:r>
            <w:r w:rsidR="00742383">
              <w:rPr>
                <w:rFonts w:eastAsia="Times New Roman" w:cstheme="minorHAnsi"/>
                <w:bCs/>
                <w:color w:val="000000" w:themeColor="text1"/>
              </w:rPr>
              <w:t xml:space="preserve"> including a small team</w:t>
            </w:r>
            <w:r>
              <w:rPr>
                <w:rFonts w:eastAsia="Times New Roman" w:cstheme="minorHAnsi"/>
                <w:bCs/>
                <w:color w:val="000000" w:themeColor="text1"/>
              </w:rPr>
              <w:t>.</w:t>
            </w:r>
          </w:p>
        </w:tc>
      </w:tr>
      <w:tr w:rsidR="00215B7A" w:rsidRPr="00215B7A" w14:paraId="19C1A037" w14:textId="77777777" w:rsidTr="0075408C">
        <w:tc>
          <w:tcPr>
            <w:tcW w:w="2689" w:type="dxa"/>
          </w:tcPr>
          <w:p w14:paraId="5FDA28E6" w14:textId="77777777" w:rsidR="00215B7A" w:rsidRPr="00215B7A" w:rsidRDefault="00215B7A" w:rsidP="00215B7A">
            <w:pPr>
              <w:spacing w:after="0" w:line="240" w:lineRule="auto"/>
              <w:rPr>
                <w:rFonts w:eastAsia="Times New Roman" w:cstheme="minorHAnsi"/>
                <w:b/>
                <w:lang w:val="en-US"/>
              </w:rPr>
            </w:pPr>
            <w:r w:rsidRPr="00215B7A">
              <w:rPr>
                <w:rFonts w:eastAsia="Times New Roman" w:cstheme="minorHAnsi"/>
                <w:b/>
                <w:lang w:val="en-US"/>
              </w:rPr>
              <w:t>Salary/Hourly Rate:</w:t>
            </w:r>
          </w:p>
          <w:p w14:paraId="4F5FF02C" w14:textId="0C2369A9" w:rsidR="00215B7A" w:rsidRPr="00215B7A" w:rsidRDefault="00AE7DFB" w:rsidP="00215B7A">
            <w:pPr>
              <w:spacing w:after="0" w:line="240" w:lineRule="auto"/>
              <w:rPr>
                <w:rFonts w:eastAsia="Times New Roman" w:cstheme="minorHAnsi"/>
                <w:lang w:val="en-US"/>
              </w:rPr>
            </w:pPr>
            <w:r>
              <w:rPr>
                <w:rFonts w:eastAsia="Times New Roman" w:cstheme="minorHAnsi"/>
                <w:lang w:val="en-US"/>
              </w:rPr>
              <w:t>Commensurate with experience</w:t>
            </w:r>
            <w:r w:rsidR="009054E2">
              <w:rPr>
                <w:rFonts w:eastAsia="Times New Roman" w:cstheme="minorHAnsi"/>
                <w:lang w:val="en-US"/>
              </w:rPr>
              <w:t xml:space="preserve"> and qualifications</w:t>
            </w:r>
          </w:p>
        </w:tc>
        <w:tc>
          <w:tcPr>
            <w:tcW w:w="6327" w:type="dxa"/>
          </w:tcPr>
          <w:p w14:paraId="2E8DA20D" w14:textId="10CF479B" w:rsidR="00215B7A" w:rsidRPr="00215B7A" w:rsidRDefault="00215B7A" w:rsidP="00215B7A">
            <w:pPr>
              <w:spacing w:after="0" w:line="240" w:lineRule="auto"/>
              <w:rPr>
                <w:rFonts w:eastAsia="Times New Roman" w:cstheme="minorHAnsi"/>
                <w:b/>
                <w:lang w:val="en-US"/>
              </w:rPr>
            </w:pPr>
            <w:r w:rsidRPr="00215B7A">
              <w:rPr>
                <w:rFonts w:eastAsia="Times New Roman" w:cstheme="minorHAnsi"/>
                <w:b/>
                <w:lang w:val="en-US"/>
              </w:rPr>
              <w:t>Hours of Work:</w:t>
            </w:r>
            <w:r w:rsidR="009441E0">
              <w:rPr>
                <w:rFonts w:eastAsia="Times New Roman" w:cstheme="minorHAnsi"/>
                <w:b/>
                <w:lang w:val="en-US"/>
              </w:rPr>
              <w:t xml:space="preserve"> </w:t>
            </w:r>
            <w:r w:rsidR="00AE7DFB">
              <w:rPr>
                <w:rFonts w:eastAsia="Times New Roman" w:cstheme="minorHAnsi"/>
                <w:b/>
                <w:lang w:val="en-US"/>
              </w:rPr>
              <w:t>35</w:t>
            </w:r>
            <w:r w:rsidR="009441E0">
              <w:rPr>
                <w:rFonts w:eastAsia="Times New Roman" w:cstheme="minorHAnsi"/>
                <w:b/>
                <w:lang w:val="en-US"/>
              </w:rPr>
              <w:t xml:space="preserve"> hours per week</w:t>
            </w:r>
          </w:p>
          <w:p w14:paraId="0A8E8CF1" w14:textId="081658CF" w:rsidR="00215B7A" w:rsidRPr="00215B7A" w:rsidRDefault="00215B7A" w:rsidP="00215B7A">
            <w:pPr>
              <w:spacing w:after="0" w:line="240" w:lineRule="auto"/>
              <w:rPr>
                <w:rFonts w:eastAsia="Times New Roman" w:cstheme="minorHAnsi"/>
                <w:b/>
                <w:lang w:val="en-US"/>
              </w:rPr>
            </w:pPr>
          </w:p>
        </w:tc>
      </w:tr>
      <w:tr w:rsidR="00215B7A" w:rsidRPr="00215B7A" w14:paraId="73008650" w14:textId="77777777" w:rsidTr="0075408C">
        <w:tc>
          <w:tcPr>
            <w:tcW w:w="2689" w:type="dxa"/>
          </w:tcPr>
          <w:p w14:paraId="342C2D55" w14:textId="4EC0AB49" w:rsidR="00215B7A" w:rsidRPr="00215B7A" w:rsidRDefault="00215B7A" w:rsidP="00215B7A">
            <w:pPr>
              <w:spacing w:after="0" w:line="240" w:lineRule="auto"/>
              <w:rPr>
                <w:rFonts w:eastAsia="Times New Roman" w:cstheme="minorHAnsi"/>
                <w:b/>
                <w:u w:val="single"/>
                <w:lang w:val="en-US"/>
              </w:rPr>
            </w:pPr>
            <w:r w:rsidRPr="00215B7A">
              <w:rPr>
                <w:rFonts w:eastAsia="Times New Roman" w:cstheme="minorHAnsi"/>
                <w:b/>
                <w:lang w:val="en-US"/>
              </w:rPr>
              <w:t xml:space="preserve"> Date:</w:t>
            </w:r>
            <w:r w:rsidR="00AE7DFB">
              <w:rPr>
                <w:rFonts w:eastAsia="Times New Roman" w:cstheme="minorHAnsi"/>
                <w:b/>
                <w:lang w:val="en-US"/>
              </w:rPr>
              <w:t xml:space="preserve"> 18/05/26</w:t>
            </w:r>
          </w:p>
          <w:p w14:paraId="1DD3D712" w14:textId="5C59B073" w:rsidR="00215B7A" w:rsidRPr="00215B7A" w:rsidRDefault="00215B7A" w:rsidP="00215B7A">
            <w:pPr>
              <w:spacing w:after="0" w:line="240" w:lineRule="auto"/>
              <w:rPr>
                <w:rFonts w:eastAsia="Times New Roman" w:cstheme="minorHAnsi"/>
                <w:b/>
                <w:lang w:val="en-US"/>
              </w:rPr>
            </w:pPr>
          </w:p>
        </w:tc>
        <w:tc>
          <w:tcPr>
            <w:tcW w:w="6327" w:type="dxa"/>
          </w:tcPr>
          <w:p w14:paraId="62EE8210" w14:textId="5B63CD38" w:rsidR="00215B7A" w:rsidRPr="00215B7A" w:rsidRDefault="00215B7A" w:rsidP="00215B7A">
            <w:pPr>
              <w:spacing w:after="0" w:line="240" w:lineRule="auto"/>
              <w:rPr>
                <w:rFonts w:eastAsia="Times New Roman" w:cstheme="minorHAnsi"/>
                <w:b/>
                <w:lang w:val="en-US"/>
              </w:rPr>
            </w:pPr>
            <w:r w:rsidRPr="00215B7A">
              <w:rPr>
                <w:rFonts w:eastAsia="Times New Roman" w:cstheme="minorHAnsi"/>
                <w:b/>
                <w:lang w:val="en-US"/>
              </w:rPr>
              <w:t xml:space="preserve">Length of Contract: </w:t>
            </w:r>
            <w:r w:rsidR="009441E0">
              <w:rPr>
                <w:rFonts w:eastAsia="Times New Roman" w:cstheme="minorHAnsi"/>
                <w:b/>
                <w:lang w:val="en-US"/>
              </w:rPr>
              <w:t xml:space="preserve"> Permanent</w:t>
            </w:r>
          </w:p>
        </w:tc>
      </w:tr>
    </w:tbl>
    <w:p w14:paraId="36C0A793" w14:textId="77777777" w:rsidR="00215B7A" w:rsidRPr="00215B7A" w:rsidRDefault="00215B7A" w:rsidP="00BF4507">
      <w:pPr>
        <w:jc w:val="center"/>
        <w:rPr>
          <w:rFonts w:cstheme="minorHAnsi"/>
          <w:b/>
          <w:bCs/>
        </w:rPr>
      </w:pPr>
    </w:p>
    <w:p w14:paraId="671754D3" w14:textId="0DF16BC4" w:rsidR="00A65E6B" w:rsidRDefault="003B5D86">
      <w:pPr>
        <w:rPr>
          <w:b/>
          <w:bCs/>
          <w:sz w:val="24"/>
          <w:szCs w:val="24"/>
        </w:rPr>
      </w:pPr>
      <w:r w:rsidRPr="00215B7A">
        <w:rPr>
          <w:b/>
          <w:bCs/>
          <w:sz w:val="24"/>
          <w:szCs w:val="24"/>
        </w:rPr>
        <w:t xml:space="preserve">Principal </w:t>
      </w:r>
      <w:r w:rsidRPr="003B5D86">
        <w:rPr>
          <w:b/>
          <w:bCs/>
          <w:sz w:val="24"/>
          <w:szCs w:val="24"/>
        </w:rPr>
        <w:t>Responsibilities</w:t>
      </w:r>
      <w:r w:rsidR="00036B25">
        <w:rPr>
          <w:b/>
          <w:bCs/>
          <w:sz w:val="24"/>
          <w:szCs w:val="24"/>
        </w:rPr>
        <w:t>:</w:t>
      </w:r>
    </w:p>
    <w:p w14:paraId="459DBED7" w14:textId="10CCB822" w:rsidR="000455C8" w:rsidRPr="00837484" w:rsidRDefault="00036B25" w:rsidP="00837484">
      <w:pPr>
        <w:rPr>
          <w:b/>
          <w:bCs/>
          <w:sz w:val="24"/>
          <w:szCs w:val="24"/>
        </w:rPr>
      </w:pPr>
      <w:r>
        <w:rPr>
          <w:b/>
          <w:bCs/>
          <w:sz w:val="24"/>
          <w:szCs w:val="24"/>
        </w:rPr>
        <w:t>The following duties must be carried out</w:t>
      </w:r>
      <w:r w:rsidR="000455C8">
        <w:rPr>
          <w:b/>
          <w:bCs/>
          <w:sz w:val="24"/>
          <w:szCs w:val="24"/>
        </w:rPr>
        <w:t xml:space="preserve"> to the highest standard</w:t>
      </w:r>
      <w:r>
        <w:rPr>
          <w:b/>
          <w:bCs/>
          <w:sz w:val="24"/>
          <w:szCs w:val="24"/>
        </w:rPr>
        <w:t xml:space="preserve"> e</w:t>
      </w:r>
      <w:r w:rsidRPr="00036B25">
        <w:rPr>
          <w:b/>
          <w:bCs/>
          <w:sz w:val="24"/>
          <w:szCs w:val="24"/>
        </w:rPr>
        <w:t xml:space="preserve">nsuring that all health and </w:t>
      </w:r>
      <w:r w:rsidR="006B4CB6" w:rsidRPr="00036B25">
        <w:rPr>
          <w:b/>
          <w:bCs/>
          <w:sz w:val="24"/>
          <w:szCs w:val="24"/>
        </w:rPr>
        <w:t xml:space="preserve">safety </w:t>
      </w:r>
      <w:r w:rsidR="006B4CB6">
        <w:rPr>
          <w:b/>
          <w:bCs/>
          <w:sz w:val="24"/>
          <w:szCs w:val="24"/>
        </w:rPr>
        <w:t>and</w:t>
      </w:r>
      <w:r w:rsidRPr="00036B25">
        <w:rPr>
          <w:b/>
          <w:bCs/>
          <w:sz w:val="24"/>
          <w:szCs w:val="24"/>
        </w:rPr>
        <w:t xml:space="preserve"> PPE regulations are followed throughout.</w:t>
      </w:r>
    </w:p>
    <w:p w14:paraId="784885B0" w14:textId="28DBA2D1" w:rsidR="00364895" w:rsidRPr="000455C8" w:rsidRDefault="000455C8" w:rsidP="000455C8">
      <w:pPr>
        <w:rPr>
          <w:rFonts w:cstheme="minorHAnsi"/>
          <w:b/>
        </w:rPr>
      </w:pPr>
      <w:r w:rsidRPr="000455C8">
        <w:rPr>
          <w:rFonts w:cstheme="minorHAnsi"/>
          <w:b/>
        </w:rPr>
        <w:t xml:space="preserve">As the </w:t>
      </w:r>
      <w:r w:rsidR="00AE7DFB">
        <w:rPr>
          <w:rFonts w:cstheme="minorHAnsi"/>
          <w:b/>
        </w:rPr>
        <w:t>Maintenance Supervisor</w:t>
      </w:r>
      <w:r w:rsidRPr="000455C8">
        <w:rPr>
          <w:rFonts w:cstheme="minorHAnsi"/>
          <w:b/>
        </w:rPr>
        <w:t xml:space="preserve"> you have overall responsibility </w:t>
      </w:r>
      <w:r w:rsidR="009F5C53">
        <w:rPr>
          <w:rFonts w:cstheme="minorHAnsi"/>
          <w:b/>
        </w:rPr>
        <w:t>for</w:t>
      </w:r>
    </w:p>
    <w:p w14:paraId="60649304" w14:textId="225A3C68" w:rsidR="001865E7" w:rsidRDefault="009F5C53" w:rsidP="001865E7">
      <w:pPr>
        <w:pStyle w:val="ListParagraph"/>
        <w:numPr>
          <w:ilvl w:val="0"/>
          <w:numId w:val="18"/>
        </w:numPr>
        <w:spacing w:after="0" w:line="276" w:lineRule="auto"/>
        <w:ind w:left="709"/>
        <w:rPr>
          <w:rFonts w:cstheme="minorHAnsi"/>
        </w:rPr>
      </w:pPr>
      <w:r>
        <w:rPr>
          <w:rFonts w:cstheme="minorHAnsi"/>
        </w:rPr>
        <w:t>The maintenance and upkeep of the centre, all its’ buildings, grounds and resources.</w:t>
      </w:r>
    </w:p>
    <w:p w14:paraId="37702869" w14:textId="6D411722" w:rsidR="00203CD8" w:rsidRDefault="00046395" w:rsidP="001865E7">
      <w:pPr>
        <w:pStyle w:val="ListParagraph"/>
        <w:numPr>
          <w:ilvl w:val="0"/>
          <w:numId w:val="18"/>
        </w:numPr>
        <w:spacing w:after="0" w:line="276" w:lineRule="auto"/>
        <w:ind w:left="709"/>
        <w:rPr>
          <w:rFonts w:cstheme="minorHAnsi"/>
        </w:rPr>
      </w:pPr>
      <w:r>
        <w:rPr>
          <w:rFonts w:cstheme="minorHAnsi"/>
        </w:rPr>
        <w:t>Overseeing</w:t>
      </w:r>
      <w:r w:rsidR="00203CD8">
        <w:rPr>
          <w:rFonts w:cstheme="minorHAnsi"/>
        </w:rPr>
        <w:t xml:space="preserve"> the operation</w:t>
      </w:r>
      <w:r w:rsidR="005B2125">
        <w:rPr>
          <w:rFonts w:cstheme="minorHAnsi"/>
        </w:rPr>
        <w:t xml:space="preserve"> and </w:t>
      </w:r>
      <w:r>
        <w:rPr>
          <w:rFonts w:cstheme="minorHAnsi"/>
        </w:rPr>
        <w:t>repair</w:t>
      </w:r>
      <w:r w:rsidR="005B2125">
        <w:rPr>
          <w:rFonts w:cstheme="minorHAnsi"/>
        </w:rPr>
        <w:t xml:space="preserve"> of on-site specific </w:t>
      </w:r>
      <w:r>
        <w:rPr>
          <w:rFonts w:cstheme="minorHAnsi"/>
        </w:rPr>
        <w:t>systems, such</w:t>
      </w:r>
      <w:r w:rsidR="005B2125">
        <w:rPr>
          <w:rFonts w:cstheme="minorHAnsi"/>
        </w:rPr>
        <w:t xml:space="preserve"> as the swimming </w:t>
      </w:r>
      <w:r>
        <w:rPr>
          <w:rFonts w:cstheme="minorHAnsi"/>
        </w:rPr>
        <w:t>pool, wastewater</w:t>
      </w:r>
      <w:r w:rsidR="005B2125">
        <w:rPr>
          <w:rFonts w:cstheme="minorHAnsi"/>
        </w:rPr>
        <w:t xml:space="preserve"> </w:t>
      </w:r>
      <w:r>
        <w:rPr>
          <w:rFonts w:cstheme="minorHAnsi"/>
        </w:rPr>
        <w:t>treatment and heating systems.</w:t>
      </w:r>
    </w:p>
    <w:p w14:paraId="5140B9EC" w14:textId="70F1E5D1" w:rsidR="009F5C53" w:rsidRPr="00173D37" w:rsidRDefault="00F716AC" w:rsidP="00B011BB">
      <w:pPr>
        <w:pStyle w:val="ListParagraph"/>
        <w:numPr>
          <w:ilvl w:val="0"/>
          <w:numId w:val="18"/>
        </w:numPr>
        <w:spacing w:after="0" w:line="276" w:lineRule="auto"/>
        <w:ind w:left="709"/>
        <w:rPr>
          <w:rFonts w:cstheme="minorHAnsi"/>
        </w:rPr>
      </w:pPr>
      <w:r w:rsidRPr="00173D37">
        <w:rPr>
          <w:rFonts w:cstheme="minorHAnsi"/>
        </w:rPr>
        <w:t xml:space="preserve">Supervision of </w:t>
      </w:r>
      <w:r w:rsidR="002C6C70" w:rsidRPr="00173D37">
        <w:rPr>
          <w:rFonts w:cstheme="minorHAnsi"/>
        </w:rPr>
        <w:t>a small maintenance team</w:t>
      </w:r>
      <w:r w:rsidR="00A0622D" w:rsidRPr="00173D37">
        <w:rPr>
          <w:rFonts w:cstheme="minorHAnsi"/>
        </w:rPr>
        <w:t xml:space="preserve"> Including </w:t>
      </w:r>
      <w:r w:rsidR="00173D37" w:rsidRPr="00173D37">
        <w:rPr>
          <w:rFonts w:cstheme="minorHAnsi"/>
        </w:rPr>
        <w:t>a</w:t>
      </w:r>
      <w:r w:rsidR="009F5C53" w:rsidRPr="00173D37">
        <w:rPr>
          <w:rFonts w:cstheme="minorHAnsi"/>
        </w:rPr>
        <w:t xml:space="preserve">greeing weekly work tasks </w:t>
      </w:r>
      <w:r w:rsidR="00173D37" w:rsidRPr="00173D37">
        <w:rPr>
          <w:rFonts w:cstheme="minorHAnsi"/>
        </w:rPr>
        <w:t xml:space="preserve">and </w:t>
      </w:r>
      <w:r w:rsidR="00173D37">
        <w:rPr>
          <w:rFonts w:cstheme="minorHAnsi"/>
        </w:rPr>
        <w:t>s</w:t>
      </w:r>
      <w:r w:rsidR="009F5C53" w:rsidRPr="00173D37">
        <w:rPr>
          <w:rFonts w:cstheme="minorHAnsi"/>
        </w:rPr>
        <w:t xml:space="preserve">etting monthly </w:t>
      </w:r>
      <w:proofErr w:type="gramStart"/>
      <w:r w:rsidR="009F5C53" w:rsidRPr="00173D37">
        <w:rPr>
          <w:rFonts w:cstheme="minorHAnsi"/>
        </w:rPr>
        <w:t xml:space="preserve">rotas </w:t>
      </w:r>
      <w:r w:rsidR="00173D37">
        <w:rPr>
          <w:rFonts w:cstheme="minorHAnsi"/>
        </w:rPr>
        <w:t>.</w:t>
      </w:r>
      <w:proofErr w:type="gramEnd"/>
    </w:p>
    <w:p w14:paraId="4A953CB0" w14:textId="45E83291" w:rsidR="006C0047" w:rsidRDefault="006C0047" w:rsidP="000455C8">
      <w:pPr>
        <w:pStyle w:val="ListParagraph"/>
        <w:numPr>
          <w:ilvl w:val="0"/>
          <w:numId w:val="18"/>
        </w:numPr>
        <w:spacing w:after="0" w:line="276" w:lineRule="auto"/>
        <w:ind w:left="709"/>
        <w:rPr>
          <w:rFonts w:cstheme="minorHAnsi"/>
        </w:rPr>
      </w:pPr>
      <w:r>
        <w:rPr>
          <w:rFonts w:cstheme="minorHAnsi"/>
        </w:rPr>
        <w:t xml:space="preserve">Creating </w:t>
      </w:r>
      <w:r w:rsidR="00BA0BED">
        <w:rPr>
          <w:rFonts w:cstheme="minorHAnsi"/>
        </w:rPr>
        <w:t>and implementing Planned preventative maintenance (PPM)</w:t>
      </w:r>
      <w:r w:rsidR="00164CFB">
        <w:rPr>
          <w:rFonts w:cstheme="minorHAnsi"/>
        </w:rPr>
        <w:t xml:space="preserve"> schedules for </w:t>
      </w:r>
      <w:r w:rsidR="00C62E39">
        <w:rPr>
          <w:rFonts w:cstheme="minorHAnsi"/>
        </w:rPr>
        <w:t>buildings, utilities</w:t>
      </w:r>
      <w:r w:rsidR="00164CFB">
        <w:rPr>
          <w:rFonts w:cstheme="minorHAnsi"/>
        </w:rPr>
        <w:t xml:space="preserve"> (</w:t>
      </w:r>
      <w:proofErr w:type="gramStart"/>
      <w:r w:rsidR="00164CFB">
        <w:rPr>
          <w:rFonts w:cstheme="minorHAnsi"/>
        </w:rPr>
        <w:t>HVAC,plumbing</w:t>
      </w:r>
      <w:proofErr w:type="gramEnd"/>
      <w:r w:rsidR="00164CFB">
        <w:rPr>
          <w:rFonts w:cstheme="minorHAnsi"/>
        </w:rPr>
        <w:t>,electrical</w:t>
      </w:r>
      <w:r w:rsidR="00C62E39">
        <w:rPr>
          <w:rFonts w:cstheme="minorHAnsi"/>
        </w:rPr>
        <w:t>) and outdoor equipment.</w:t>
      </w:r>
    </w:p>
    <w:p w14:paraId="339D4184" w14:textId="04913AAF" w:rsidR="009D3061" w:rsidRDefault="009D3061" w:rsidP="000455C8">
      <w:pPr>
        <w:pStyle w:val="ListParagraph"/>
        <w:numPr>
          <w:ilvl w:val="0"/>
          <w:numId w:val="18"/>
        </w:numPr>
        <w:spacing w:after="0" w:line="276" w:lineRule="auto"/>
        <w:ind w:left="709"/>
        <w:rPr>
          <w:rFonts w:cstheme="minorHAnsi"/>
        </w:rPr>
      </w:pPr>
      <w:r>
        <w:rPr>
          <w:rFonts w:cstheme="minorHAnsi"/>
        </w:rPr>
        <w:t xml:space="preserve">Supervise the maintenance of a small fleet of vehicles such as </w:t>
      </w:r>
      <w:r w:rsidR="00A43BD9">
        <w:rPr>
          <w:rFonts w:cstheme="minorHAnsi"/>
        </w:rPr>
        <w:t>tractors, mowers and pressure washers.</w:t>
      </w:r>
    </w:p>
    <w:p w14:paraId="135DBDC2" w14:textId="04EADE1F" w:rsidR="0033496B" w:rsidRDefault="00531C6B" w:rsidP="000455C8">
      <w:pPr>
        <w:pStyle w:val="ListParagraph"/>
        <w:numPr>
          <w:ilvl w:val="0"/>
          <w:numId w:val="18"/>
        </w:numPr>
        <w:spacing w:after="0" w:line="276" w:lineRule="auto"/>
        <w:ind w:left="709"/>
        <w:rPr>
          <w:rFonts w:cstheme="minorHAnsi"/>
        </w:rPr>
      </w:pPr>
      <w:r>
        <w:rPr>
          <w:rFonts w:cstheme="minorHAnsi"/>
        </w:rPr>
        <w:lastRenderedPageBreak/>
        <w:t>Conduct regular safety checks of the built environment in line with current regulations.</w:t>
      </w:r>
    </w:p>
    <w:p w14:paraId="0B994FD2" w14:textId="1B625FA2" w:rsidR="00663796" w:rsidRPr="00663796" w:rsidRDefault="00663796" w:rsidP="00663796">
      <w:pPr>
        <w:pStyle w:val="ListParagraph"/>
        <w:numPr>
          <w:ilvl w:val="0"/>
          <w:numId w:val="18"/>
        </w:numPr>
        <w:shd w:val="clear" w:color="auto" w:fill="FFFFFF"/>
        <w:spacing w:before="100" w:beforeAutospacing="1" w:after="100" w:afterAutospacing="1" w:line="240" w:lineRule="auto"/>
        <w:ind w:left="709"/>
        <w:rPr>
          <w:rFonts w:eastAsia="Times New Roman" w:cstheme="minorHAnsi"/>
          <w:color w:val="222222"/>
          <w:lang w:eastAsia="en-GB"/>
        </w:rPr>
      </w:pPr>
      <w:r w:rsidRPr="00663796">
        <w:rPr>
          <w:rFonts w:eastAsia="Times New Roman" w:cstheme="minorHAnsi"/>
          <w:color w:val="222222"/>
          <w:lang w:eastAsia="en-GB"/>
        </w:rPr>
        <w:t>Keep up to date with any legislation that may affect the centre and its running.</w:t>
      </w:r>
    </w:p>
    <w:p w14:paraId="17FD9C11" w14:textId="21AE0A55" w:rsidR="00715C8E" w:rsidRDefault="00381666" w:rsidP="000455C8">
      <w:pPr>
        <w:pStyle w:val="ListParagraph"/>
        <w:numPr>
          <w:ilvl w:val="0"/>
          <w:numId w:val="18"/>
        </w:numPr>
        <w:spacing w:after="0" w:line="276" w:lineRule="auto"/>
        <w:ind w:left="709"/>
        <w:rPr>
          <w:rFonts w:cstheme="minorHAnsi"/>
        </w:rPr>
      </w:pPr>
      <w:r>
        <w:rPr>
          <w:rFonts w:cstheme="minorHAnsi"/>
        </w:rPr>
        <w:t xml:space="preserve">Lead the team in seasonal </w:t>
      </w:r>
      <w:r w:rsidR="00D14028">
        <w:rPr>
          <w:rFonts w:cstheme="minorHAnsi"/>
        </w:rPr>
        <w:t>preparations, including</w:t>
      </w:r>
      <w:r w:rsidR="00D74948">
        <w:rPr>
          <w:rFonts w:cstheme="minorHAnsi"/>
        </w:rPr>
        <w:t xml:space="preserve"> snow and ice </w:t>
      </w:r>
      <w:r w:rsidR="00D14028">
        <w:rPr>
          <w:rFonts w:cstheme="minorHAnsi"/>
        </w:rPr>
        <w:t>removal and</w:t>
      </w:r>
      <w:r w:rsidR="00D74948">
        <w:rPr>
          <w:rFonts w:cstheme="minorHAnsi"/>
        </w:rPr>
        <w:t xml:space="preserve"> securing the site for inclement weather</w:t>
      </w:r>
      <w:r w:rsidR="00D14028">
        <w:rPr>
          <w:rFonts w:cstheme="minorHAnsi"/>
        </w:rPr>
        <w:t>.</w:t>
      </w:r>
    </w:p>
    <w:p w14:paraId="47742EAA" w14:textId="17FA02F0" w:rsidR="00245529" w:rsidRDefault="00245529" w:rsidP="000455C8">
      <w:pPr>
        <w:pStyle w:val="ListParagraph"/>
        <w:numPr>
          <w:ilvl w:val="0"/>
          <w:numId w:val="18"/>
        </w:numPr>
        <w:spacing w:after="0" w:line="276" w:lineRule="auto"/>
        <w:ind w:left="709"/>
        <w:rPr>
          <w:rFonts w:cstheme="minorHAnsi"/>
        </w:rPr>
      </w:pPr>
      <w:r>
        <w:rPr>
          <w:rFonts w:cstheme="minorHAnsi"/>
        </w:rPr>
        <w:t>Upkeep, storage and deployment of the flood defence systems.</w:t>
      </w:r>
    </w:p>
    <w:p w14:paraId="458210CC" w14:textId="77777777" w:rsidR="000455C8" w:rsidRPr="000455C8" w:rsidRDefault="000455C8" w:rsidP="000455C8">
      <w:pPr>
        <w:spacing w:after="0" w:line="276" w:lineRule="auto"/>
        <w:rPr>
          <w:rFonts w:cstheme="minorHAnsi"/>
        </w:rPr>
      </w:pPr>
    </w:p>
    <w:p w14:paraId="3BBF3428" w14:textId="483DF8A9" w:rsidR="008E463A" w:rsidRDefault="008E463A" w:rsidP="008E463A">
      <w:pPr>
        <w:rPr>
          <w:b/>
          <w:bCs/>
          <w:sz w:val="24"/>
          <w:szCs w:val="24"/>
        </w:rPr>
      </w:pPr>
      <w:r w:rsidRPr="008E463A">
        <w:rPr>
          <w:b/>
          <w:bCs/>
          <w:sz w:val="24"/>
          <w:szCs w:val="24"/>
        </w:rPr>
        <w:t>General Responsibilities:</w:t>
      </w:r>
    </w:p>
    <w:p w14:paraId="53036F6C" w14:textId="77777777" w:rsidR="00036B25" w:rsidRPr="00036B25" w:rsidRDefault="00036B25" w:rsidP="00036B25">
      <w:pPr>
        <w:numPr>
          <w:ilvl w:val="0"/>
          <w:numId w:val="7"/>
        </w:numPr>
        <w:autoSpaceDE w:val="0"/>
        <w:autoSpaceDN w:val="0"/>
        <w:adjustRightInd w:val="0"/>
        <w:spacing w:after="0" w:line="240" w:lineRule="auto"/>
        <w:contextualSpacing/>
        <w:jc w:val="both"/>
        <w:rPr>
          <w:rFonts w:eastAsia="Times New Roman" w:cstheme="minorHAnsi"/>
          <w:lang w:eastAsia="en-GB"/>
        </w:rPr>
      </w:pPr>
      <w:r w:rsidRPr="00036B25">
        <w:rPr>
          <w:rFonts w:eastAsia="Times New Roman" w:cstheme="minorHAnsi"/>
          <w:lang w:eastAsia="en-GB"/>
        </w:rPr>
        <w:t>Assist other departments as and when demand dictates.</w:t>
      </w:r>
    </w:p>
    <w:p w14:paraId="35AA43E2" w14:textId="299AF4F4" w:rsidR="008E463A" w:rsidRPr="008E463A" w:rsidRDefault="008E463A" w:rsidP="008E463A">
      <w:pPr>
        <w:pStyle w:val="ListParagraph"/>
        <w:numPr>
          <w:ilvl w:val="0"/>
          <w:numId w:val="5"/>
        </w:numPr>
        <w:rPr>
          <w:sz w:val="24"/>
          <w:szCs w:val="24"/>
        </w:rPr>
      </w:pPr>
      <w:r w:rsidRPr="008E463A">
        <w:rPr>
          <w:sz w:val="24"/>
          <w:szCs w:val="24"/>
        </w:rPr>
        <w:t xml:space="preserve">To </w:t>
      </w:r>
      <w:r w:rsidR="00036B25">
        <w:rPr>
          <w:sz w:val="24"/>
          <w:szCs w:val="24"/>
        </w:rPr>
        <w:t>attend all defined mandatory training</w:t>
      </w:r>
    </w:p>
    <w:p w14:paraId="09536CBC" w14:textId="77777777" w:rsidR="008E463A" w:rsidRPr="008E463A" w:rsidRDefault="008E463A" w:rsidP="008E463A">
      <w:pPr>
        <w:pStyle w:val="ListParagraph"/>
        <w:numPr>
          <w:ilvl w:val="0"/>
          <w:numId w:val="5"/>
        </w:numPr>
        <w:rPr>
          <w:sz w:val="24"/>
          <w:szCs w:val="24"/>
        </w:rPr>
      </w:pPr>
      <w:r w:rsidRPr="008E463A">
        <w:rPr>
          <w:sz w:val="24"/>
          <w:szCs w:val="24"/>
        </w:rPr>
        <w:t xml:space="preserve">To participate in regular supervision and annual appraisal, and help in identifying your own job-related development and training needs.  </w:t>
      </w:r>
    </w:p>
    <w:p w14:paraId="62D56677" w14:textId="51423D95" w:rsidR="008E463A" w:rsidRDefault="008E463A" w:rsidP="008551BE">
      <w:pPr>
        <w:pStyle w:val="ListParagraph"/>
        <w:numPr>
          <w:ilvl w:val="0"/>
          <w:numId w:val="5"/>
        </w:numPr>
        <w:rPr>
          <w:sz w:val="24"/>
          <w:szCs w:val="24"/>
        </w:rPr>
      </w:pPr>
      <w:r w:rsidRPr="008E463A">
        <w:rPr>
          <w:sz w:val="24"/>
          <w:szCs w:val="24"/>
        </w:rPr>
        <w:t>To</w:t>
      </w:r>
      <w:r w:rsidR="00C63705">
        <w:rPr>
          <w:sz w:val="24"/>
          <w:szCs w:val="24"/>
        </w:rPr>
        <w:t>,</w:t>
      </w:r>
      <w:r w:rsidRPr="008E463A">
        <w:rPr>
          <w:sz w:val="24"/>
          <w:szCs w:val="24"/>
        </w:rPr>
        <w:t xml:space="preserve"> at all times</w:t>
      </w:r>
      <w:r w:rsidR="00C63705">
        <w:rPr>
          <w:sz w:val="24"/>
          <w:szCs w:val="24"/>
        </w:rPr>
        <w:t>,</w:t>
      </w:r>
      <w:r w:rsidRPr="008E463A">
        <w:rPr>
          <w:sz w:val="24"/>
          <w:szCs w:val="24"/>
        </w:rPr>
        <w:t xml:space="preserve"> undertake your role in a professional </w:t>
      </w:r>
      <w:r w:rsidR="000455C8">
        <w:rPr>
          <w:sz w:val="24"/>
          <w:szCs w:val="24"/>
        </w:rPr>
        <w:t xml:space="preserve">and courteous </w:t>
      </w:r>
      <w:r w:rsidRPr="008E463A">
        <w:rPr>
          <w:sz w:val="24"/>
          <w:szCs w:val="24"/>
        </w:rPr>
        <w:t xml:space="preserve">manner maintaining a high-quality standard of work, and to always work in accordance with the aims, values and ethos of the </w:t>
      </w:r>
      <w:r>
        <w:rPr>
          <w:sz w:val="24"/>
          <w:szCs w:val="24"/>
        </w:rPr>
        <w:t>Share Discovery Village</w:t>
      </w:r>
      <w:r w:rsidRPr="008E463A">
        <w:rPr>
          <w:sz w:val="24"/>
          <w:szCs w:val="24"/>
        </w:rPr>
        <w:t>.</w:t>
      </w:r>
    </w:p>
    <w:p w14:paraId="7E44FC88" w14:textId="19578587" w:rsidR="00BE0605" w:rsidRPr="00492D41" w:rsidRDefault="00923533" w:rsidP="00BE0605">
      <w:pPr>
        <w:rPr>
          <w:b/>
          <w:bCs/>
          <w:sz w:val="24"/>
          <w:szCs w:val="24"/>
        </w:rPr>
      </w:pPr>
      <w:r w:rsidRPr="00492D41">
        <w:rPr>
          <w:b/>
          <w:bCs/>
          <w:sz w:val="24"/>
          <w:szCs w:val="24"/>
        </w:rPr>
        <w:t xml:space="preserve">Please note that Share Discovery Village often operates on a 24-hour </w:t>
      </w:r>
      <w:r w:rsidR="00492D41" w:rsidRPr="00492D41">
        <w:rPr>
          <w:b/>
          <w:bCs/>
          <w:sz w:val="24"/>
          <w:szCs w:val="24"/>
        </w:rPr>
        <w:t>basis, requiring</w:t>
      </w:r>
      <w:r w:rsidRPr="00492D41">
        <w:rPr>
          <w:b/>
          <w:bCs/>
          <w:sz w:val="24"/>
          <w:szCs w:val="24"/>
        </w:rPr>
        <w:t xml:space="preserve"> supervisors to be available for </w:t>
      </w:r>
      <w:r w:rsidR="00492D41" w:rsidRPr="00492D41">
        <w:rPr>
          <w:b/>
          <w:bCs/>
          <w:sz w:val="24"/>
          <w:szCs w:val="24"/>
        </w:rPr>
        <w:t>on-call emergencies both during the week and weekends.</w:t>
      </w:r>
    </w:p>
    <w:p w14:paraId="01B64008" w14:textId="77777777" w:rsidR="00E1052F" w:rsidRPr="00E1052F" w:rsidRDefault="00E1052F" w:rsidP="00E1052F">
      <w:pPr>
        <w:rPr>
          <w:sz w:val="24"/>
          <w:szCs w:val="24"/>
        </w:rPr>
      </w:pPr>
    </w:p>
    <w:p w14:paraId="45325904" w14:textId="3CE91D62" w:rsidR="00970EAF" w:rsidRPr="00CA3C7C" w:rsidRDefault="00CA3C7C" w:rsidP="00970EAF">
      <w:pPr>
        <w:rPr>
          <w:b/>
          <w:bCs/>
          <w:sz w:val="24"/>
          <w:szCs w:val="24"/>
          <w:u w:val="single"/>
        </w:rPr>
      </w:pPr>
      <w:bookmarkStart w:id="1" w:name="_Hlk108083991"/>
      <w:r w:rsidRPr="00CA3C7C">
        <w:rPr>
          <w:b/>
          <w:bCs/>
          <w:sz w:val="24"/>
          <w:szCs w:val="24"/>
          <w:u w:val="single"/>
        </w:rPr>
        <w:t>Benefits</w:t>
      </w:r>
    </w:p>
    <w:p w14:paraId="32CBA9C3" w14:textId="3DCF165F" w:rsidR="00970EAF" w:rsidRDefault="00970EAF" w:rsidP="00970EAF">
      <w:pPr>
        <w:rPr>
          <w:sz w:val="24"/>
          <w:szCs w:val="24"/>
        </w:rPr>
      </w:pPr>
      <w:r w:rsidRPr="00970EAF">
        <w:rPr>
          <w:b/>
          <w:bCs/>
          <w:sz w:val="24"/>
          <w:szCs w:val="24"/>
        </w:rPr>
        <w:t>Salary</w:t>
      </w:r>
      <w:r>
        <w:rPr>
          <w:sz w:val="24"/>
          <w:szCs w:val="24"/>
        </w:rPr>
        <w:t xml:space="preserve">: </w:t>
      </w:r>
      <w:r w:rsidR="00AE7DFB">
        <w:rPr>
          <w:sz w:val="24"/>
          <w:szCs w:val="24"/>
        </w:rPr>
        <w:t>Commensurate with experience</w:t>
      </w:r>
      <w:r w:rsidR="0075408C">
        <w:rPr>
          <w:sz w:val="24"/>
          <w:szCs w:val="24"/>
        </w:rPr>
        <w:t xml:space="preserve"> and qualifications</w:t>
      </w:r>
      <w:bookmarkStart w:id="2" w:name="_GoBack"/>
      <w:bookmarkEnd w:id="2"/>
    </w:p>
    <w:p w14:paraId="21CB84CE" w14:textId="249F7A6C" w:rsidR="00970EAF" w:rsidRDefault="00970EAF" w:rsidP="00970EAF">
      <w:pPr>
        <w:rPr>
          <w:sz w:val="24"/>
          <w:szCs w:val="24"/>
        </w:rPr>
      </w:pPr>
      <w:r w:rsidRPr="00970EAF">
        <w:rPr>
          <w:b/>
          <w:bCs/>
          <w:sz w:val="24"/>
          <w:szCs w:val="24"/>
        </w:rPr>
        <w:t>Holiday entitlement:</w:t>
      </w:r>
      <w:r>
        <w:rPr>
          <w:sz w:val="24"/>
          <w:szCs w:val="24"/>
        </w:rPr>
        <w:t xml:space="preserve"> </w:t>
      </w:r>
      <w:r w:rsidR="00793462">
        <w:rPr>
          <w:sz w:val="24"/>
          <w:szCs w:val="24"/>
        </w:rPr>
        <w:t xml:space="preserve">Commencing on </w:t>
      </w:r>
      <w:r w:rsidR="00673F45">
        <w:rPr>
          <w:sz w:val="24"/>
          <w:szCs w:val="24"/>
        </w:rPr>
        <w:t>2</w:t>
      </w:r>
      <w:r w:rsidR="00AB4D94">
        <w:rPr>
          <w:sz w:val="24"/>
          <w:szCs w:val="24"/>
        </w:rPr>
        <w:t>0</w:t>
      </w:r>
      <w:r w:rsidR="00673F45">
        <w:rPr>
          <w:sz w:val="24"/>
          <w:szCs w:val="24"/>
        </w:rPr>
        <w:t xml:space="preserve"> days per year</w:t>
      </w:r>
    </w:p>
    <w:p w14:paraId="1C810DF5" w14:textId="58F2DCA5" w:rsidR="00673F45" w:rsidRDefault="00673F45" w:rsidP="00970EAF">
      <w:pPr>
        <w:rPr>
          <w:sz w:val="24"/>
          <w:szCs w:val="24"/>
        </w:rPr>
      </w:pPr>
      <w:r w:rsidRPr="00673F45">
        <w:rPr>
          <w:b/>
          <w:bCs/>
          <w:sz w:val="24"/>
          <w:szCs w:val="24"/>
        </w:rPr>
        <w:t>Bank/Public Holidays:</w:t>
      </w:r>
      <w:r>
        <w:rPr>
          <w:sz w:val="24"/>
          <w:szCs w:val="24"/>
        </w:rPr>
        <w:t xml:space="preserve"> The organisation recognises 11 Bank/Public holidays</w:t>
      </w:r>
    </w:p>
    <w:p w14:paraId="7BEF2BBE" w14:textId="66173108" w:rsidR="008551BE" w:rsidRDefault="00673F45" w:rsidP="008551BE">
      <w:pPr>
        <w:pStyle w:val="BodyBoldBlue"/>
        <w:rPr>
          <w:rFonts w:asciiTheme="minorHAnsi" w:hAnsiTheme="minorHAnsi" w:cstheme="minorHAnsi"/>
          <w:b w:val="0"/>
          <w:sz w:val="24"/>
          <w:szCs w:val="24"/>
        </w:rPr>
      </w:pPr>
      <w:r w:rsidRPr="00673F45">
        <w:rPr>
          <w:rFonts w:asciiTheme="minorHAnsi" w:hAnsiTheme="minorHAnsi" w:cstheme="minorHAnsi"/>
          <w:bCs/>
          <w:sz w:val="24"/>
          <w:szCs w:val="24"/>
        </w:rPr>
        <w:t xml:space="preserve">Pension: </w:t>
      </w:r>
      <w:r w:rsidRPr="00673F45">
        <w:rPr>
          <w:rFonts w:asciiTheme="minorHAnsi" w:hAnsiTheme="minorHAnsi" w:cstheme="minorHAnsi"/>
          <w:b w:val="0"/>
          <w:sz w:val="24"/>
          <w:szCs w:val="24"/>
        </w:rPr>
        <w:t>The company offers an auto</w:t>
      </w:r>
      <w:r w:rsidR="00E14DEA">
        <w:rPr>
          <w:rFonts w:asciiTheme="minorHAnsi" w:hAnsiTheme="minorHAnsi" w:cstheme="minorHAnsi"/>
          <w:b w:val="0"/>
          <w:sz w:val="24"/>
          <w:szCs w:val="24"/>
        </w:rPr>
        <w:t xml:space="preserve"> </w:t>
      </w:r>
      <w:r w:rsidR="00E14DEA" w:rsidRPr="00673F45">
        <w:rPr>
          <w:rFonts w:asciiTheme="minorHAnsi" w:hAnsiTheme="minorHAnsi" w:cstheme="minorHAnsi"/>
          <w:b w:val="0"/>
          <w:sz w:val="24"/>
          <w:szCs w:val="24"/>
        </w:rPr>
        <w:t>enrolment</w:t>
      </w:r>
      <w:r w:rsidRPr="00673F45">
        <w:rPr>
          <w:rFonts w:asciiTheme="minorHAnsi" w:hAnsiTheme="minorHAnsi" w:cstheme="minorHAnsi"/>
          <w:b w:val="0"/>
          <w:sz w:val="24"/>
          <w:szCs w:val="24"/>
        </w:rPr>
        <w:t xml:space="preserve"> pension scheme</w:t>
      </w:r>
      <w:r w:rsidR="00E1052F">
        <w:rPr>
          <w:rFonts w:asciiTheme="minorHAnsi" w:hAnsiTheme="minorHAnsi" w:cstheme="minorHAnsi"/>
          <w:b w:val="0"/>
          <w:sz w:val="24"/>
          <w:szCs w:val="24"/>
        </w:rPr>
        <w:t xml:space="preserve"> (5% employee/3% employer contribution)</w:t>
      </w:r>
    </w:p>
    <w:p w14:paraId="501334ED" w14:textId="58AB347B" w:rsidR="00E1052F" w:rsidRDefault="00E1052F" w:rsidP="008551BE">
      <w:pPr>
        <w:pStyle w:val="BodyBoldBlue"/>
        <w:rPr>
          <w:rFonts w:asciiTheme="minorHAnsi" w:hAnsiTheme="minorHAnsi" w:cstheme="minorHAnsi"/>
          <w:b w:val="0"/>
          <w:sz w:val="24"/>
          <w:szCs w:val="24"/>
        </w:rPr>
      </w:pPr>
    </w:p>
    <w:p w14:paraId="3B0942A1" w14:textId="5C0F2876" w:rsidR="00E1052F" w:rsidRDefault="00E1052F" w:rsidP="008551BE">
      <w:pPr>
        <w:pStyle w:val="BodyBoldBlue"/>
        <w:rPr>
          <w:rFonts w:asciiTheme="minorHAnsi" w:hAnsiTheme="minorHAnsi" w:cstheme="minorHAnsi"/>
          <w:b w:val="0"/>
          <w:sz w:val="24"/>
          <w:szCs w:val="24"/>
        </w:rPr>
      </w:pPr>
      <w:r w:rsidRPr="00E1052F">
        <w:rPr>
          <w:rFonts w:asciiTheme="minorHAnsi" w:hAnsiTheme="minorHAnsi" w:cstheme="minorHAnsi"/>
          <w:bCs/>
          <w:sz w:val="24"/>
          <w:szCs w:val="24"/>
        </w:rPr>
        <w:t>Sick Pay:</w:t>
      </w:r>
      <w:r>
        <w:rPr>
          <w:rFonts w:asciiTheme="minorHAnsi" w:hAnsiTheme="minorHAnsi" w:cstheme="minorHAnsi"/>
          <w:bCs/>
          <w:sz w:val="24"/>
          <w:szCs w:val="24"/>
        </w:rPr>
        <w:t xml:space="preserve"> </w:t>
      </w:r>
      <w:r w:rsidRPr="00E1052F">
        <w:rPr>
          <w:rFonts w:asciiTheme="minorHAnsi" w:hAnsiTheme="minorHAnsi" w:cstheme="minorHAnsi"/>
          <w:b w:val="0"/>
          <w:sz w:val="24"/>
          <w:szCs w:val="24"/>
        </w:rPr>
        <w:t>Contractual sick pay scheme that increases with service.</w:t>
      </w:r>
    </w:p>
    <w:p w14:paraId="0CC0CEBF" w14:textId="5BC832FA" w:rsidR="00673F45" w:rsidRDefault="00673F45" w:rsidP="008551BE">
      <w:pPr>
        <w:pStyle w:val="BodyBoldBlue"/>
        <w:rPr>
          <w:rFonts w:asciiTheme="minorHAnsi" w:hAnsiTheme="minorHAnsi" w:cstheme="minorHAnsi"/>
          <w:b w:val="0"/>
          <w:sz w:val="24"/>
          <w:szCs w:val="24"/>
        </w:rPr>
      </w:pPr>
    </w:p>
    <w:p w14:paraId="2A588680" w14:textId="59C682EA" w:rsidR="00673F45" w:rsidRPr="00E14DEA" w:rsidRDefault="00E14DEA" w:rsidP="008551BE">
      <w:pPr>
        <w:pStyle w:val="BodyBoldBlue"/>
        <w:rPr>
          <w:rFonts w:asciiTheme="minorHAnsi" w:hAnsiTheme="minorHAnsi" w:cstheme="minorHAnsi"/>
          <w:bCs/>
          <w:sz w:val="24"/>
          <w:szCs w:val="24"/>
        </w:rPr>
      </w:pPr>
      <w:r w:rsidRPr="00E14DEA">
        <w:rPr>
          <w:rFonts w:asciiTheme="minorHAnsi" w:hAnsiTheme="minorHAnsi" w:cstheme="minorHAnsi"/>
          <w:bCs/>
          <w:sz w:val="24"/>
          <w:szCs w:val="24"/>
        </w:rPr>
        <w:t>Other benefits include</w:t>
      </w:r>
      <w:r>
        <w:rPr>
          <w:rFonts w:asciiTheme="minorHAnsi" w:hAnsiTheme="minorHAnsi" w:cstheme="minorHAnsi"/>
          <w:bCs/>
          <w:sz w:val="24"/>
          <w:szCs w:val="24"/>
        </w:rPr>
        <w:t>:</w:t>
      </w:r>
    </w:p>
    <w:p w14:paraId="67D665E4" w14:textId="69C33DAA" w:rsidR="00E14DEA" w:rsidRPr="00793462" w:rsidRDefault="00E14DEA" w:rsidP="008551BE">
      <w:pPr>
        <w:pStyle w:val="BodyBoldBlue"/>
        <w:rPr>
          <w:rFonts w:asciiTheme="minorHAnsi" w:hAnsiTheme="minorHAnsi" w:cstheme="minorHAnsi"/>
          <w:bCs/>
          <w:sz w:val="24"/>
          <w:szCs w:val="24"/>
        </w:rPr>
      </w:pPr>
      <w:r>
        <w:rPr>
          <w:rFonts w:asciiTheme="minorHAnsi" w:hAnsiTheme="minorHAnsi" w:cstheme="minorHAnsi"/>
          <w:b w:val="0"/>
          <w:sz w:val="24"/>
          <w:szCs w:val="24"/>
        </w:rPr>
        <w:t>1 hour paid break/day</w:t>
      </w:r>
      <w:r w:rsidR="00E1052F">
        <w:rPr>
          <w:rFonts w:asciiTheme="minorHAnsi" w:hAnsiTheme="minorHAnsi" w:cstheme="minorHAnsi"/>
          <w:b w:val="0"/>
          <w:sz w:val="24"/>
          <w:szCs w:val="24"/>
        </w:rPr>
        <w:t xml:space="preserve">, </w:t>
      </w:r>
      <w:r>
        <w:rPr>
          <w:rFonts w:asciiTheme="minorHAnsi" w:hAnsiTheme="minorHAnsi" w:cstheme="minorHAnsi"/>
          <w:b w:val="0"/>
          <w:sz w:val="24"/>
          <w:szCs w:val="24"/>
        </w:rPr>
        <w:t>Use of the leisure suite</w:t>
      </w:r>
      <w:r w:rsidR="00E1052F">
        <w:rPr>
          <w:rFonts w:asciiTheme="minorHAnsi" w:hAnsiTheme="minorHAnsi" w:cstheme="minorHAnsi"/>
          <w:b w:val="0"/>
          <w:sz w:val="24"/>
          <w:szCs w:val="24"/>
        </w:rPr>
        <w:t xml:space="preserve">, </w:t>
      </w:r>
      <w:r w:rsidRPr="00793462">
        <w:rPr>
          <w:rFonts w:asciiTheme="minorHAnsi" w:hAnsiTheme="minorHAnsi" w:cstheme="minorHAnsi"/>
          <w:b w:val="0"/>
          <w:sz w:val="24"/>
          <w:szCs w:val="24"/>
        </w:rPr>
        <w:t>Free Parking</w:t>
      </w:r>
      <w:r w:rsidR="00E1052F">
        <w:rPr>
          <w:rFonts w:asciiTheme="minorHAnsi" w:hAnsiTheme="minorHAnsi" w:cstheme="minorHAnsi"/>
          <w:b w:val="0"/>
          <w:sz w:val="24"/>
          <w:szCs w:val="24"/>
        </w:rPr>
        <w:t xml:space="preserve"> on -site.</w:t>
      </w:r>
    </w:p>
    <w:p w14:paraId="50B7776B" w14:textId="77777777" w:rsidR="008551BE" w:rsidRDefault="008551BE" w:rsidP="008551BE">
      <w:pPr>
        <w:pStyle w:val="BodyBoldBlue"/>
        <w:rPr>
          <w:bCs/>
          <w:sz w:val="24"/>
          <w:szCs w:val="24"/>
        </w:rPr>
      </w:pPr>
    </w:p>
    <w:bookmarkEnd w:id="1"/>
    <w:p w14:paraId="1C8DD2C0" w14:textId="77777777" w:rsidR="00793462" w:rsidRDefault="00793462" w:rsidP="00970EAF">
      <w:pPr>
        <w:rPr>
          <w:b/>
          <w:bCs/>
          <w:color w:val="000000" w:themeColor="text1"/>
          <w:sz w:val="24"/>
          <w:szCs w:val="24"/>
        </w:rPr>
      </w:pPr>
    </w:p>
    <w:p w14:paraId="6D0664ED" w14:textId="77777777" w:rsidR="00C63705" w:rsidRPr="00BB7CD5" w:rsidRDefault="00C63705" w:rsidP="00970EAF">
      <w:pPr>
        <w:rPr>
          <w:b/>
          <w:bCs/>
          <w:color w:val="FF0000"/>
          <w:sz w:val="24"/>
          <w:szCs w:val="24"/>
        </w:rPr>
      </w:pPr>
    </w:p>
    <w:p w14:paraId="6E34082A" w14:textId="57AA4E57" w:rsidR="00CA3C7C" w:rsidRPr="00CA3C7C" w:rsidRDefault="00CA3C7C" w:rsidP="00CA3C7C">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4"/>
          <w:szCs w:val="24"/>
          <w:lang w:val="en-US"/>
        </w:rPr>
      </w:pPr>
      <w:r w:rsidRPr="00CA3C7C">
        <w:rPr>
          <w:rFonts w:ascii="Calibri" w:eastAsia="Times New Roman" w:hAnsi="Calibri" w:cs="Calibri"/>
          <w:b/>
          <w:bCs/>
          <w:sz w:val="24"/>
          <w:szCs w:val="24"/>
          <w:lang w:val="en-US"/>
        </w:rPr>
        <w:t>This Job Description is a general outline of the post as it is currently perceived by The</w:t>
      </w:r>
      <w:r>
        <w:rPr>
          <w:rFonts w:ascii="Calibri" w:eastAsia="Times New Roman" w:hAnsi="Calibri" w:cs="Calibri"/>
          <w:b/>
          <w:bCs/>
          <w:sz w:val="24"/>
          <w:szCs w:val="24"/>
          <w:lang w:val="en-US"/>
        </w:rPr>
        <w:t xml:space="preserve"> Share Discovery Village</w:t>
      </w:r>
      <w:r w:rsidRPr="00CA3C7C">
        <w:rPr>
          <w:rFonts w:ascii="Calibri" w:eastAsia="Times New Roman" w:hAnsi="Calibri" w:cs="Calibri"/>
          <w:b/>
          <w:bCs/>
          <w:sz w:val="24"/>
          <w:szCs w:val="24"/>
          <w:lang w:val="en-US"/>
        </w:rPr>
        <w:t xml:space="preserve">.  It is not intended to be restrictive or definitive.  </w:t>
      </w:r>
    </w:p>
    <w:p w14:paraId="5D2A1915" w14:textId="77777777" w:rsidR="00CA3C7C" w:rsidRPr="00CA3C7C" w:rsidRDefault="00CA3C7C" w:rsidP="00CA3C7C">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4"/>
          <w:szCs w:val="24"/>
          <w:lang w:val="en-US"/>
        </w:rPr>
      </w:pPr>
    </w:p>
    <w:p w14:paraId="33113523" w14:textId="2F4AB38D" w:rsidR="00CA3C7C" w:rsidRPr="00CA3C7C" w:rsidRDefault="00CA3C7C" w:rsidP="00CA3C7C">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4"/>
          <w:szCs w:val="24"/>
          <w:lang w:val="en-US"/>
        </w:rPr>
      </w:pPr>
      <w:r w:rsidRPr="00CA3C7C">
        <w:rPr>
          <w:rFonts w:ascii="Calibri" w:eastAsia="Times New Roman" w:hAnsi="Calibri" w:cs="Calibri"/>
          <w:b/>
          <w:bCs/>
          <w:sz w:val="24"/>
          <w:szCs w:val="24"/>
          <w:lang w:val="en-US"/>
        </w:rPr>
        <w:t xml:space="preserve">Each member of staff will have an individual work plan agreed with them following appointment to the post, which is aligned to the </w:t>
      </w:r>
      <w:proofErr w:type="spellStart"/>
      <w:r w:rsidR="009C4355" w:rsidRPr="00CA3C7C">
        <w:rPr>
          <w:rFonts w:ascii="Calibri" w:eastAsia="Times New Roman" w:hAnsi="Calibri" w:cs="Calibri"/>
          <w:b/>
          <w:bCs/>
          <w:sz w:val="24"/>
          <w:szCs w:val="24"/>
          <w:lang w:val="en-US"/>
        </w:rPr>
        <w:t>organi</w:t>
      </w:r>
      <w:r w:rsidR="009C4355">
        <w:rPr>
          <w:rFonts w:ascii="Calibri" w:eastAsia="Times New Roman" w:hAnsi="Calibri" w:cs="Calibri"/>
          <w:b/>
          <w:bCs/>
          <w:sz w:val="24"/>
          <w:szCs w:val="24"/>
          <w:lang w:val="en-US"/>
        </w:rPr>
        <w:t>s</w:t>
      </w:r>
      <w:r w:rsidR="009C4355" w:rsidRPr="00CA3C7C">
        <w:rPr>
          <w:rFonts w:ascii="Calibri" w:eastAsia="Times New Roman" w:hAnsi="Calibri" w:cs="Calibri"/>
          <w:b/>
          <w:bCs/>
          <w:sz w:val="24"/>
          <w:szCs w:val="24"/>
          <w:lang w:val="en-US"/>
        </w:rPr>
        <w:t>ation’s</w:t>
      </w:r>
      <w:proofErr w:type="spellEnd"/>
      <w:r w:rsidRPr="00CA3C7C">
        <w:rPr>
          <w:rFonts w:ascii="Calibri" w:eastAsia="Times New Roman" w:hAnsi="Calibri" w:cs="Calibri"/>
          <w:b/>
          <w:bCs/>
          <w:sz w:val="24"/>
          <w:szCs w:val="24"/>
          <w:lang w:val="en-US"/>
        </w:rPr>
        <w:t xml:space="preserve"> strategic plan. </w:t>
      </w:r>
    </w:p>
    <w:p w14:paraId="363058E1" w14:textId="77777777" w:rsidR="00CA3C7C" w:rsidRPr="00CA3C7C" w:rsidRDefault="00CA3C7C" w:rsidP="00CA3C7C">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4"/>
          <w:szCs w:val="24"/>
          <w:lang w:val="en-US"/>
        </w:rPr>
      </w:pPr>
    </w:p>
    <w:p w14:paraId="4B040D88" w14:textId="34280632" w:rsidR="00215B7A" w:rsidRDefault="00CA3C7C" w:rsidP="00CA3C7C">
      <w:pPr>
        <w:shd w:val="clear" w:color="auto" w:fill="FFFFFF"/>
        <w:spacing w:before="100" w:beforeAutospacing="1" w:after="100" w:afterAutospacing="1" w:line="240" w:lineRule="auto"/>
        <w:rPr>
          <w:rFonts w:ascii="Calibri" w:eastAsia="Times New Roman" w:hAnsi="Calibri" w:cs="Calibri"/>
          <w:b/>
          <w:bCs/>
          <w:sz w:val="24"/>
          <w:szCs w:val="24"/>
          <w:lang w:val="en-US"/>
        </w:rPr>
      </w:pPr>
      <w:r w:rsidRPr="00CA3C7C">
        <w:rPr>
          <w:rFonts w:ascii="Calibri" w:eastAsia="Times New Roman" w:hAnsi="Calibri" w:cs="Calibri"/>
          <w:b/>
          <w:bCs/>
          <w:sz w:val="24"/>
          <w:szCs w:val="24"/>
          <w:lang w:val="en-US"/>
        </w:rPr>
        <w:t xml:space="preserve">The responsibilities of the post may change in line with continuous improvements as </w:t>
      </w:r>
      <w:r>
        <w:rPr>
          <w:rFonts w:ascii="Calibri" w:eastAsia="Times New Roman" w:hAnsi="Calibri" w:cs="Calibri"/>
          <w:b/>
          <w:bCs/>
          <w:sz w:val="24"/>
          <w:szCs w:val="24"/>
          <w:lang w:val="en-US"/>
        </w:rPr>
        <w:t xml:space="preserve">The Share Discovery Village </w:t>
      </w:r>
      <w:r w:rsidRPr="00CA3C7C">
        <w:rPr>
          <w:rFonts w:ascii="Calibri" w:eastAsia="Times New Roman" w:hAnsi="Calibri" w:cs="Calibri"/>
          <w:b/>
          <w:bCs/>
          <w:sz w:val="24"/>
          <w:szCs w:val="24"/>
          <w:lang w:val="en-US"/>
        </w:rPr>
        <w:t xml:space="preserve">aims to meet </w:t>
      </w:r>
      <w:r w:rsidR="006B4CB6" w:rsidRPr="00CA3C7C">
        <w:rPr>
          <w:rFonts w:ascii="Calibri" w:eastAsia="Times New Roman" w:hAnsi="Calibri" w:cs="Calibri"/>
          <w:b/>
          <w:bCs/>
          <w:sz w:val="24"/>
          <w:szCs w:val="24"/>
          <w:lang w:val="en-US"/>
        </w:rPr>
        <w:t>its</w:t>
      </w:r>
      <w:r w:rsidRPr="00CA3C7C">
        <w:rPr>
          <w:rFonts w:ascii="Calibri" w:eastAsia="Times New Roman" w:hAnsi="Calibri" w:cs="Calibri"/>
          <w:b/>
          <w:bCs/>
          <w:sz w:val="24"/>
          <w:szCs w:val="24"/>
          <w:lang w:val="en-US"/>
        </w:rPr>
        <w:t xml:space="preserve"> vision and </w:t>
      </w:r>
      <w:r>
        <w:rPr>
          <w:rFonts w:ascii="Calibri" w:eastAsia="Times New Roman" w:hAnsi="Calibri" w:cs="Calibri"/>
          <w:b/>
          <w:bCs/>
          <w:sz w:val="24"/>
          <w:szCs w:val="24"/>
          <w:lang w:val="en-US"/>
        </w:rPr>
        <w:t>objectives.</w:t>
      </w:r>
    </w:p>
    <w:p w14:paraId="5D008503" w14:textId="41AB5EB6" w:rsidR="0026536B" w:rsidRDefault="0026536B" w:rsidP="00CA3C7C">
      <w:pPr>
        <w:shd w:val="clear" w:color="auto" w:fill="FFFFFF"/>
        <w:spacing w:before="100" w:beforeAutospacing="1" w:after="100" w:afterAutospacing="1" w:line="240" w:lineRule="auto"/>
        <w:rPr>
          <w:rFonts w:ascii="Helvetica" w:eastAsia="Times New Roman" w:hAnsi="Helvetica" w:cs="Helvetica"/>
          <w:color w:val="FF0000"/>
          <w:sz w:val="24"/>
          <w:szCs w:val="24"/>
          <w:lang w:eastAsia="en-GB"/>
        </w:rPr>
      </w:pPr>
    </w:p>
    <w:p w14:paraId="5D569333" w14:textId="56463EA7" w:rsidR="009C4355" w:rsidRPr="009C4355" w:rsidRDefault="002C707A" w:rsidP="009C4355">
      <w:pPr>
        <w:rPr>
          <w:rFonts w:cstheme="minorHAnsi"/>
          <w:b/>
          <w:bCs/>
          <w:sz w:val="28"/>
          <w:szCs w:val="28"/>
        </w:rPr>
      </w:pPr>
      <w:r w:rsidRPr="00CA3C7C">
        <w:rPr>
          <w:rFonts w:cstheme="minorHAnsi"/>
          <w:b/>
          <w:bCs/>
          <w:sz w:val="28"/>
          <w:szCs w:val="28"/>
        </w:rPr>
        <w:t>PERSONAL SPECIFICATION</w:t>
      </w:r>
      <w:r w:rsidR="00BF4507" w:rsidRPr="00CA3C7C">
        <w:rPr>
          <w:rFonts w:cstheme="minorHAnsi"/>
          <w:b/>
          <w:bCs/>
          <w:sz w:val="28"/>
          <w:szCs w:val="28"/>
        </w:rPr>
        <w:t>:</w:t>
      </w:r>
      <w:r w:rsidR="00215B7A" w:rsidRPr="00CA3C7C">
        <w:rPr>
          <w:rFonts w:cstheme="minorHAnsi"/>
          <w:b/>
          <w:bCs/>
          <w:sz w:val="28"/>
          <w:szCs w:val="28"/>
        </w:rPr>
        <w:t xml:space="preserve"> </w:t>
      </w:r>
      <w:r w:rsidR="00036B25">
        <w:rPr>
          <w:rFonts w:cstheme="minorHAnsi"/>
          <w:b/>
          <w:bCs/>
          <w:sz w:val="28"/>
          <w:szCs w:val="28"/>
        </w:rPr>
        <w:t>-</w:t>
      </w:r>
      <w:r w:rsidR="009C4355" w:rsidRPr="009C4355">
        <w:rPr>
          <w:rFonts w:ascii="Calibri" w:eastAsia="Times New Roman" w:hAnsi="Calibri" w:cs="Calibri"/>
          <w:b/>
          <w:bCs/>
          <w:kern w:val="28"/>
          <w:sz w:val="36"/>
          <w:szCs w:val="36"/>
          <w:lang w:val="en-US"/>
        </w:rPr>
        <w:t xml:space="preserve"> </w:t>
      </w:r>
      <w:r w:rsidR="004A7E9D">
        <w:rPr>
          <w:rFonts w:cstheme="minorHAnsi"/>
          <w:b/>
          <w:bCs/>
          <w:sz w:val="28"/>
          <w:szCs w:val="28"/>
          <w:lang w:val="en-US"/>
        </w:rPr>
        <w:t>Maintenance Supervisor</w:t>
      </w:r>
    </w:p>
    <w:p w14:paraId="6C395700" w14:textId="0D7307C7" w:rsidR="00BF4507" w:rsidRPr="00215B7A" w:rsidRDefault="00BF4507">
      <w:pPr>
        <w:rPr>
          <w:rFonts w:cstheme="minorHAnsi"/>
          <w:b/>
          <w:bCs/>
        </w:rPr>
      </w:pPr>
      <w:r w:rsidRPr="00215B7A">
        <w:rPr>
          <w:rFonts w:cstheme="minorHAnsi"/>
        </w:rPr>
        <w:t>Must be able to demonstrate all essential criteria whilst recognising the ethos of Share Discovery Village.</w:t>
      </w:r>
    </w:p>
    <w:tbl>
      <w:tblPr>
        <w:tblStyle w:val="TableGrid"/>
        <w:tblW w:w="0" w:type="auto"/>
        <w:tblLook w:val="04A0" w:firstRow="1" w:lastRow="0" w:firstColumn="1" w:lastColumn="0" w:noHBand="0" w:noVBand="1"/>
      </w:tblPr>
      <w:tblGrid>
        <w:gridCol w:w="704"/>
        <w:gridCol w:w="3804"/>
        <w:gridCol w:w="3851"/>
        <w:gridCol w:w="657"/>
      </w:tblGrid>
      <w:tr w:rsidR="002C707A" w:rsidRPr="00215B7A" w14:paraId="3E7B2451" w14:textId="77777777" w:rsidTr="002C707A">
        <w:tc>
          <w:tcPr>
            <w:tcW w:w="704" w:type="dxa"/>
          </w:tcPr>
          <w:p w14:paraId="5A1F8E9A" w14:textId="77777777" w:rsidR="002C707A" w:rsidRPr="00215B7A" w:rsidRDefault="002C707A">
            <w:pPr>
              <w:rPr>
                <w:rFonts w:cstheme="minorHAnsi"/>
                <w:b/>
                <w:bCs/>
              </w:rPr>
            </w:pPr>
          </w:p>
        </w:tc>
        <w:tc>
          <w:tcPr>
            <w:tcW w:w="3804" w:type="dxa"/>
          </w:tcPr>
          <w:p w14:paraId="13C094CA" w14:textId="77777777" w:rsidR="002C707A" w:rsidRPr="007C5A55" w:rsidRDefault="002C707A">
            <w:pPr>
              <w:rPr>
                <w:rFonts w:cstheme="minorHAnsi"/>
                <w:b/>
                <w:bCs/>
                <w:sz w:val="24"/>
                <w:szCs w:val="24"/>
              </w:rPr>
            </w:pPr>
            <w:r w:rsidRPr="007C5A55">
              <w:rPr>
                <w:rFonts w:cstheme="minorHAnsi"/>
                <w:b/>
                <w:bCs/>
                <w:sz w:val="24"/>
                <w:szCs w:val="24"/>
              </w:rPr>
              <w:t>ESSENTIAL CRITERIA</w:t>
            </w:r>
          </w:p>
          <w:p w14:paraId="07AE88E2" w14:textId="504575AF" w:rsidR="007C5A55" w:rsidRPr="00215B7A" w:rsidRDefault="007C5A55">
            <w:pPr>
              <w:rPr>
                <w:rFonts w:cstheme="minorHAnsi"/>
                <w:b/>
                <w:bCs/>
              </w:rPr>
            </w:pPr>
          </w:p>
        </w:tc>
        <w:tc>
          <w:tcPr>
            <w:tcW w:w="3851" w:type="dxa"/>
          </w:tcPr>
          <w:p w14:paraId="4DC5FEE6" w14:textId="77777777" w:rsidR="002C707A" w:rsidRPr="00215B7A" w:rsidRDefault="002C707A">
            <w:pPr>
              <w:rPr>
                <w:rFonts w:cstheme="minorHAnsi"/>
                <w:b/>
                <w:bCs/>
              </w:rPr>
            </w:pPr>
          </w:p>
        </w:tc>
        <w:tc>
          <w:tcPr>
            <w:tcW w:w="657" w:type="dxa"/>
          </w:tcPr>
          <w:p w14:paraId="3FD08B41" w14:textId="77777777" w:rsidR="002C707A" w:rsidRPr="00215B7A" w:rsidRDefault="002C707A">
            <w:pPr>
              <w:rPr>
                <w:rFonts w:cstheme="minorHAnsi"/>
                <w:b/>
                <w:bCs/>
              </w:rPr>
            </w:pPr>
          </w:p>
        </w:tc>
      </w:tr>
      <w:tr w:rsidR="00E43962" w:rsidRPr="00215B7A" w14:paraId="0E7C7EFF" w14:textId="77777777" w:rsidTr="002C707A">
        <w:tc>
          <w:tcPr>
            <w:tcW w:w="704" w:type="dxa"/>
          </w:tcPr>
          <w:p w14:paraId="4C02A1A9" w14:textId="77777777" w:rsidR="00E43962" w:rsidRPr="00193119" w:rsidRDefault="00E43962" w:rsidP="00E43962">
            <w:pPr>
              <w:pStyle w:val="ListParagraph"/>
              <w:numPr>
                <w:ilvl w:val="0"/>
                <w:numId w:val="9"/>
              </w:numPr>
              <w:rPr>
                <w:rFonts w:cstheme="minorHAnsi"/>
                <w:b/>
                <w:bCs/>
              </w:rPr>
            </w:pPr>
          </w:p>
        </w:tc>
        <w:tc>
          <w:tcPr>
            <w:tcW w:w="3804" w:type="dxa"/>
          </w:tcPr>
          <w:p w14:paraId="1C00B03B" w14:textId="56262D77" w:rsidR="00E43962" w:rsidRPr="0036397A" w:rsidRDefault="0057212D" w:rsidP="0057212D">
            <w:pPr>
              <w:rPr>
                <w:rFonts w:cstheme="minorHAnsi"/>
                <w:color w:val="000000" w:themeColor="text1"/>
              </w:rPr>
            </w:pPr>
            <w:r>
              <w:rPr>
                <w:rFonts w:cstheme="minorHAnsi"/>
                <w:color w:val="000000" w:themeColor="text1"/>
                <w:lang w:val="en-US"/>
              </w:rPr>
              <w:t>Proven general maintenance skills including plumbing, carpentry, light construction, painting, cleaning</w:t>
            </w:r>
            <w:r w:rsidR="00710A85">
              <w:rPr>
                <w:rFonts w:cstheme="minorHAnsi"/>
                <w:color w:val="000000" w:themeColor="text1"/>
                <w:lang w:val="en-US"/>
              </w:rPr>
              <w:t xml:space="preserve"> </w:t>
            </w:r>
          </w:p>
        </w:tc>
        <w:tc>
          <w:tcPr>
            <w:tcW w:w="3851" w:type="dxa"/>
          </w:tcPr>
          <w:p w14:paraId="6175871F" w14:textId="4F42AF22" w:rsidR="00E43962" w:rsidRPr="00215B7A" w:rsidRDefault="00E43962">
            <w:pPr>
              <w:rPr>
                <w:rFonts w:cstheme="minorHAnsi"/>
                <w:color w:val="FF0000"/>
              </w:rPr>
            </w:pPr>
          </w:p>
        </w:tc>
        <w:tc>
          <w:tcPr>
            <w:tcW w:w="657" w:type="dxa"/>
          </w:tcPr>
          <w:p w14:paraId="74CD993C" w14:textId="77777777" w:rsidR="00E43962" w:rsidRPr="00215B7A" w:rsidRDefault="00E43962">
            <w:pPr>
              <w:rPr>
                <w:rFonts w:cstheme="minorHAnsi"/>
                <w:b/>
                <w:bCs/>
              </w:rPr>
            </w:pPr>
          </w:p>
        </w:tc>
      </w:tr>
      <w:tr w:rsidR="00E14DEA" w:rsidRPr="00215B7A" w14:paraId="09D5477A" w14:textId="77777777" w:rsidTr="002C707A">
        <w:tc>
          <w:tcPr>
            <w:tcW w:w="704" w:type="dxa"/>
          </w:tcPr>
          <w:p w14:paraId="7EE87A30" w14:textId="77777777" w:rsidR="00E14DEA" w:rsidRPr="00193119" w:rsidRDefault="00E14DEA" w:rsidP="00E43962">
            <w:pPr>
              <w:pStyle w:val="ListParagraph"/>
              <w:numPr>
                <w:ilvl w:val="0"/>
                <w:numId w:val="9"/>
              </w:numPr>
              <w:rPr>
                <w:rFonts w:cstheme="minorHAnsi"/>
                <w:b/>
                <w:bCs/>
              </w:rPr>
            </w:pPr>
          </w:p>
        </w:tc>
        <w:tc>
          <w:tcPr>
            <w:tcW w:w="3804" w:type="dxa"/>
          </w:tcPr>
          <w:p w14:paraId="37A47DA5" w14:textId="0E5C2C2B" w:rsidR="00E14DEA" w:rsidRPr="009C4355" w:rsidRDefault="00E14DEA" w:rsidP="009C4355">
            <w:pPr>
              <w:rPr>
                <w:rFonts w:cstheme="minorHAnsi"/>
                <w:color w:val="000000" w:themeColor="text1"/>
              </w:rPr>
            </w:pPr>
            <w:r>
              <w:rPr>
                <w:rFonts w:cstheme="minorHAnsi"/>
                <w:color w:val="000000" w:themeColor="text1"/>
              </w:rPr>
              <w:t>A basic understanding of electrics and a knowledge as to when to enlist the services of a registered electrician.</w:t>
            </w:r>
          </w:p>
        </w:tc>
        <w:tc>
          <w:tcPr>
            <w:tcW w:w="3851" w:type="dxa"/>
          </w:tcPr>
          <w:p w14:paraId="3C7506AC" w14:textId="77777777" w:rsidR="00E14DEA" w:rsidRPr="00215B7A" w:rsidRDefault="00E14DEA">
            <w:pPr>
              <w:rPr>
                <w:rFonts w:cstheme="minorHAnsi"/>
                <w:color w:val="FF0000"/>
              </w:rPr>
            </w:pPr>
          </w:p>
        </w:tc>
        <w:tc>
          <w:tcPr>
            <w:tcW w:w="657" w:type="dxa"/>
          </w:tcPr>
          <w:p w14:paraId="708DC541" w14:textId="77777777" w:rsidR="00E14DEA" w:rsidRPr="00215B7A" w:rsidRDefault="00E14DEA">
            <w:pPr>
              <w:rPr>
                <w:rFonts w:cstheme="minorHAnsi"/>
                <w:b/>
                <w:bCs/>
              </w:rPr>
            </w:pPr>
          </w:p>
        </w:tc>
      </w:tr>
      <w:tr w:rsidR="00193119" w:rsidRPr="00215B7A" w14:paraId="432ED879" w14:textId="77777777" w:rsidTr="002C707A">
        <w:tc>
          <w:tcPr>
            <w:tcW w:w="704" w:type="dxa"/>
          </w:tcPr>
          <w:p w14:paraId="79558D8A" w14:textId="77777777" w:rsidR="00193119" w:rsidRPr="00193119" w:rsidRDefault="00193119" w:rsidP="00E43962">
            <w:pPr>
              <w:pStyle w:val="ListParagraph"/>
              <w:numPr>
                <w:ilvl w:val="0"/>
                <w:numId w:val="9"/>
              </w:numPr>
              <w:rPr>
                <w:rFonts w:cstheme="minorHAnsi"/>
                <w:b/>
                <w:bCs/>
              </w:rPr>
            </w:pPr>
          </w:p>
        </w:tc>
        <w:tc>
          <w:tcPr>
            <w:tcW w:w="3804" w:type="dxa"/>
          </w:tcPr>
          <w:p w14:paraId="6223CF0E" w14:textId="0AEBC365" w:rsidR="00193119" w:rsidRDefault="00193119" w:rsidP="00E43962">
            <w:pPr>
              <w:rPr>
                <w:rFonts w:cstheme="minorHAnsi"/>
                <w:color w:val="000000" w:themeColor="text1"/>
                <w:lang w:val="en-US"/>
              </w:rPr>
            </w:pPr>
            <w:r>
              <w:rPr>
                <w:rFonts w:cstheme="minorHAnsi"/>
                <w:color w:val="000000" w:themeColor="text1"/>
                <w:lang w:val="en-US"/>
              </w:rPr>
              <w:t xml:space="preserve">Experience in grounds work and </w:t>
            </w:r>
            <w:r w:rsidR="00AE7DFB">
              <w:rPr>
                <w:rFonts w:cstheme="minorHAnsi"/>
                <w:color w:val="000000" w:themeColor="text1"/>
                <w:lang w:val="en-US"/>
              </w:rPr>
              <w:t xml:space="preserve">ideally </w:t>
            </w:r>
            <w:r>
              <w:rPr>
                <w:rFonts w:cstheme="minorHAnsi"/>
                <w:color w:val="000000" w:themeColor="text1"/>
                <w:lang w:val="en-US"/>
              </w:rPr>
              <w:t>qualifications to use chainsaws, hedge trimmers, weed sprayers.</w:t>
            </w:r>
          </w:p>
        </w:tc>
        <w:tc>
          <w:tcPr>
            <w:tcW w:w="3851" w:type="dxa"/>
          </w:tcPr>
          <w:p w14:paraId="12CB49E5" w14:textId="77777777" w:rsidR="00193119" w:rsidRDefault="00193119">
            <w:pPr>
              <w:rPr>
                <w:rFonts w:cstheme="minorHAnsi"/>
                <w:color w:val="FF0000"/>
              </w:rPr>
            </w:pPr>
          </w:p>
        </w:tc>
        <w:tc>
          <w:tcPr>
            <w:tcW w:w="657" w:type="dxa"/>
          </w:tcPr>
          <w:p w14:paraId="1BDE88B2" w14:textId="77777777" w:rsidR="00193119" w:rsidRPr="00215B7A" w:rsidRDefault="00193119">
            <w:pPr>
              <w:rPr>
                <w:rFonts w:cstheme="minorHAnsi"/>
                <w:b/>
                <w:bCs/>
              </w:rPr>
            </w:pPr>
          </w:p>
        </w:tc>
      </w:tr>
      <w:tr w:rsidR="0036397A" w:rsidRPr="00215B7A" w14:paraId="13D62392" w14:textId="77777777" w:rsidTr="002C707A">
        <w:tc>
          <w:tcPr>
            <w:tcW w:w="704" w:type="dxa"/>
          </w:tcPr>
          <w:p w14:paraId="7528BE1A" w14:textId="77777777" w:rsidR="0036397A" w:rsidRPr="00193119" w:rsidRDefault="0036397A" w:rsidP="00E43962">
            <w:pPr>
              <w:pStyle w:val="ListParagraph"/>
              <w:numPr>
                <w:ilvl w:val="0"/>
                <w:numId w:val="9"/>
              </w:numPr>
              <w:rPr>
                <w:rFonts w:cstheme="minorHAnsi"/>
                <w:b/>
                <w:bCs/>
              </w:rPr>
            </w:pPr>
          </w:p>
        </w:tc>
        <w:tc>
          <w:tcPr>
            <w:tcW w:w="3804" w:type="dxa"/>
          </w:tcPr>
          <w:p w14:paraId="3711E727" w14:textId="5063243B" w:rsidR="0036397A" w:rsidRDefault="00E14DEA" w:rsidP="0046638F">
            <w:pPr>
              <w:rPr>
                <w:rFonts w:cstheme="minorHAnsi"/>
              </w:rPr>
            </w:pPr>
            <w:r>
              <w:rPr>
                <w:rFonts w:cstheme="minorHAnsi"/>
                <w:lang w:val="en-US"/>
              </w:rPr>
              <w:t>Proven project and people management skills</w:t>
            </w:r>
          </w:p>
        </w:tc>
        <w:tc>
          <w:tcPr>
            <w:tcW w:w="3851" w:type="dxa"/>
          </w:tcPr>
          <w:p w14:paraId="44DD98D0" w14:textId="77777777" w:rsidR="0036397A" w:rsidRPr="00215B7A" w:rsidRDefault="0036397A">
            <w:pPr>
              <w:rPr>
                <w:rFonts w:cstheme="minorHAnsi"/>
                <w:b/>
                <w:bCs/>
              </w:rPr>
            </w:pPr>
          </w:p>
        </w:tc>
        <w:tc>
          <w:tcPr>
            <w:tcW w:w="657" w:type="dxa"/>
          </w:tcPr>
          <w:p w14:paraId="043C2EA5" w14:textId="77777777" w:rsidR="0036397A" w:rsidRPr="00215B7A" w:rsidRDefault="0036397A">
            <w:pPr>
              <w:rPr>
                <w:rFonts w:cstheme="minorHAnsi"/>
                <w:b/>
                <w:bCs/>
              </w:rPr>
            </w:pPr>
          </w:p>
        </w:tc>
      </w:tr>
      <w:tr w:rsidR="00193119" w:rsidRPr="00215B7A" w14:paraId="4834FED2" w14:textId="77777777" w:rsidTr="002C707A">
        <w:tc>
          <w:tcPr>
            <w:tcW w:w="704" w:type="dxa"/>
          </w:tcPr>
          <w:p w14:paraId="23E52300" w14:textId="132598A7" w:rsidR="00193119" w:rsidRPr="00193119" w:rsidRDefault="00193119" w:rsidP="00E43962">
            <w:pPr>
              <w:pStyle w:val="ListParagraph"/>
              <w:numPr>
                <w:ilvl w:val="0"/>
                <w:numId w:val="9"/>
              </w:numPr>
              <w:rPr>
                <w:rFonts w:cstheme="minorHAnsi"/>
                <w:b/>
                <w:bCs/>
              </w:rPr>
            </w:pPr>
          </w:p>
        </w:tc>
        <w:tc>
          <w:tcPr>
            <w:tcW w:w="3804" w:type="dxa"/>
          </w:tcPr>
          <w:p w14:paraId="287C7BC9" w14:textId="3169B8B6" w:rsidR="00193119" w:rsidRDefault="00193119" w:rsidP="0046638F">
            <w:pPr>
              <w:rPr>
                <w:rFonts w:cstheme="minorHAnsi"/>
                <w:lang w:val="en-US"/>
              </w:rPr>
            </w:pPr>
            <w:r>
              <w:rPr>
                <w:rFonts w:cstheme="minorHAnsi"/>
                <w:lang w:val="en-US"/>
              </w:rPr>
              <w:t>A meticulous eye for detail</w:t>
            </w:r>
          </w:p>
        </w:tc>
        <w:tc>
          <w:tcPr>
            <w:tcW w:w="3851" w:type="dxa"/>
          </w:tcPr>
          <w:p w14:paraId="4AA59E1E" w14:textId="77777777" w:rsidR="00193119" w:rsidRPr="00215B7A" w:rsidRDefault="00193119">
            <w:pPr>
              <w:rPr>
                <w:rFonts w:cstheme="minorHAnsi"/>
                <w:b/>
                <w:bCs/>
              </w:rPr>
            </w:pPr>
          </w:p>
        </w:tc>
        <w:tc>
          <w:tcPr>
            <w:tcW w:w="657" w:type="dxa"/>
          </w:tcPr>
          <w:p w14:paraId="4EAFC568" w14:textId="77777777" w:rsidR="00193119" w:rsidRPr="00215B7A" w:rsidRDefault="00193119">
            <w:pPr>
              <w:rPr>
                <w:rFonts w:cstheme="minorHAnsi"/>
                <w:b/>
                <w:bCs/>
              </w:rPr>
            </w:pPr>
          </w:p>
        </w:tc>
      </w:tr>
      <w:tr w:rsidR="000F73E8" w:rsidRPr="00215B7A" w14:paraId="223C63DD" w14:textId="77777777" w:rsidTr="002C707A">
        <w:tc>
          <w:tcPr>
            <w:tcW w:w="704" w:type="dxa"/>
          </w:tcPr>
          <w:p w14:paraId="29E41EF0" w14:textId="77777777" w:rsidR="000F73E8" w:rsidRPr="00E43962" w:rsidRDefault="000F73E8" w:rsidP="00E43962">
            <w:pPr>
              <w:pStyle w:val="ListParagraph"/>
              <w:numPr>
                <w:ilvl w:val="0"/>
                <w:numId w:val="9"/>
              </w:numPr>
              <w:rPr>
                <w:rFonts w:cstheme="minorHAnsi"/>
                <w:b/>
                <w:bCs/>
              </w:rPr>
            </w:pPr>
          </w:p>
        </w:tc>
        <w:tc>
          <w:tcPr>
            <w:tcW w:w="3804" w:type="dxa"/>
          </w:tcPr>
          <w:p w14:paraId="3E2DD0CA" w14:textId="77777777" w:rsidR="000F73E8" w:rsidRPr="000F73E8" w:rsidRDefault="000F73E8" w:rsidP="000F73E8">
            <w:pPr>
              <w:rPr>
                <w:rFonts w:cstheme="minorHAnsi"/>
              </w:rPr>
            </w:pPr>
            <w:r w:rsidRPr="000F73E8">
              <w:rPr>
                <w:rFonts w:cstheme="minorHAnsi"/>
              </w:rPr>
              <w:t>Proactive, self-motivated and energetic.</w:t>
            </w:r>
          </w:p>
          <w:p w14:paraId="2F83AA24" w14:textId="77777777" w:rsidR="000F73E8" w:rsidRPr="000F73E8" w:rsidRDefault="000F73E8" w:rsidP="000F73E8">
            <w:pPr>
              <w:rPr>
                <w:rFonts w:cstheme="minorHAnsi"/>
              </w:rPr>
            </w:pPr>
          </w:p>
        </w:tc>
        <w:tc>
          <w:tcPr>
            <w:tcW w:w="3851" w:type="dxa"/>
          </w:tcPr>
          <w:p w14:paraId="6922EF75" w14:textId="77777777" w:rsidR="000F73E8" w:rsidRDefault="000F73E8" w:rsidP="00BF4507">
            <w:pPr>
              <w:rPr>
                <w:rFonts w:cstheme="minorHAnsi"/>
                <w:color w:val="FF0000"/>
              </w:rPr>
            </w:pPr>
          </w:p>
        </w:tc>
        <w:tc>
          <w:tcPr>
            <w:tcW w:w="657" w:type="dxa"/>
          </w:tcPr>
          <w:p w14:paraId="7C49472C" w14:textId="77777777" w:rsidR="000F73E8" w:rsidRPr="00215B7A" w:rsidRDefault="000F73E8" w:rsidP="00BF4507">
            <w:pPr>
              <w:rPr>
                <w:rFonts w:cstheme="minorHAnsi"/>
                <w:b/>
                <w:bCs/>
              </w:rPr>
            </w:pPr>
          </w:p>
        </w:tc>
      </w:tr>
      <w:tr w:rsidR="000F73E8" w:rsidRPr="00215B7A" w14:paraId="11C5DAE6" w14:textId="77777777" w:rsidTr="002C707A">
        <w:tc>
          <w:tcPr>
            <w:tcW w:w="704" w:type="dxa"/>
          </w:tcPr>
          <w:p w14:paraId="01CFD8F3" w14:textId="77777777" w:rsidR="000F73E8" w:rsidRPr="00E43962" w:rsidRDefault="000F73E8" w:rsidP="00E43962">
            <w:pPr>
              <w:pStyle w:val="ListParagraph"/>
              <w:numPr>
                <w:ilvl w:val="0"/>
                <w:numId w:val="9"/>
              </w:numPr>
              <w:rPr>
                <w:rFonts w:cstheme="minorHAnsi"/>
                <w:b/>
                <w:bCs/>
              </w:rPr>
            </w:pPr>
          </w:p>
        </w:tc>
        <w:tc>
          <w:tcPr>
            <w:tcW w:w="3804" w:type="dxa"/>
          </w:tcPr>
          <w:p w14:paraId="1DC29694" w14:textId="2D337A0E" w:rsidR="000F73E8" w:rsidRPr="000F73E8" w:rsidRDefault="000F73E8" w:rsidP="000F73E8">
            <w:pPr>
              <w:rPr>
                <w:rFonts w:cstheme="minorHAnsi"/>
              </w:rPr>
            </w:pPr>
            <w:r w:rsidRPr="000F73E8">
              <w:rPr>
                <w:rFonts w:cstheme="minorHAnsi"/>
              </w:rPr>
              <w:t>Excellent communication, organisational and time management skills.</w:t>
            </w:r>
          </w:p>
        </w:tc>
        <w:tc>
          <w:tcPr>
            <w:tcW w:w="3851" w:type="dxa"/>
          </w:tcPr>
          <w:p w14:paraId="4D177D5D" w14:textId="77777777" w:rsidR="000F73E8" w:rsidRDefault="000F73E8" w:rsidP="00BF4507">
            <w:pPr>
              <w:rPr>
                <w:rFonts w:cstheme="minorHAnsi"/>
                <w:color w:val="FF0000"/>
              </w:rPr>
            </w:pPr>
          </w:p>
        </w:tc>
        <w:tc>
          <w:tcPr>
            <w:tcW w:w="657" w:type="dxa"/>
          </w:tcPr>
          <w:p w14:paraId="19314236" w14:textId="77777777" w:rsidR="000F73E8" w:rsidRPr="00215B7A" w:rsidRDefault="000F73E8" w:rsidP="00BF4507">
            <w:pPr>
              <w:rPr>
                <w:rFonts w:cstheme="minorHAnsi"/>
                <w:b/>
                <w:bCs/>
              </w:rPr>
            </w:pPr>
          </w:p>
        </w:tc>
      </w:tr>
      <w:tr w:rsidR="00BF4507" w:rsidRPr="00215B7A" w14:paraId="76E9F200" w14:textId="77777777" w:rsidTr="002C707A">
        <w:tc>
          <w:tcPr>
            <w:tcW w:w="704" w:type="dxa"/>
          </w:tcPr>
          <w:p w14:paraId="474B4BF1" w14:textId="798917FD" w:rsidR="00BF4507" w:rsidRPr="00E43962" w:rsidRDefault="00BF4507" w:rsidP="00E43962">
            <w:pPr>
              <w:pStyle w:val="ListParagraph"/>
              <w:numPr>
                <w:ilvl w:val="0"/>
                <w:numId w:val="9"/>
              </w:numPr>
              <w:rPr>
                <w:rFonts w:cstheme="minorHAnsi"/>
                <w:b/>
                <w:bCs/>
              </w:rPr>
            </w:pPr>
          </w:p>
        </w:tc>
        <w:tc>
          <w:tcPr>
            <w:tcW w:w="3804" w:type="dxa"/>
          </w:tcPr>
          <w:p w14:paraId="146BB72C" w14:textId="77777777" w:rsidR="00BF4507" w:rsidRDefault="00BF4507" w:rsidP="00BF4507">
            <w:pPr>
              <w:rPr>
                <w:rFonts w:cstheme="minorHAnsi"/>
              </w:rPr>
            </w:pPr>
            <w:r w:rsidRPr="00215B7A">
              <w:rPr>
                <w:rFonts w:cstheme="minorHAnsi"/>
              </w:rPr>
              <w:t xml:space="preserve">Ability to work flexible </w:t>
            </w:r>
            <w:r w:rsidR="007C5A55" w:rsidRPr="00215B7A">
              <w:rPr>
                <w:rFonts w:cstheme="minorHAnsi"/>
              </w:rPr>
              <w:t>hours,</w:t>
            </w:r>
            <w:r w:rsidR="007C5A55">
              <w:rPr>
                <w:rFonts w:cstheme="minorHAnsi"/>
              </w:rPr>
              <w:t xml:space="preserve"> including evenings and weekends.</w:t>
            </w:r>
          </w:p>
          <w:p w14:paraId="2EAD2CF3" w14:textId="2C3F534F" w:rsidR="007C5A55" w:rsidRPr="00215B7A" w:rsidRDefault="007C5A55" w:rsidP="00BF4507">
            <w:pPr>
              <w:rPr>
                <w:rFonts w:cstheme="minorHAnsi"/>
                <w:b/>
                <w:bCs/>
              </w:rPr>
            </w:pPr>
          </w:p>
        </w:tc>
        <w:tc>
          <w:tcPr>
            <w:tcW w:w="3851" w:type="dxa"/>
          </w:tcPr>
          <w:p w14:paraId="44A23C4C" w14:textId="77777777" w:rsidR="00BF4507" w:rsidRPr="00215B7A" w:rsidRDefault="00BF4507" w:rsidP="00BF4507">
            <w:pPr>
              <w:rPr>
                <w:rFonts w:cstheme="minorHAnsi"/>
                <w:b/>
                <w:bCs/>
              </w:rPr>
            </w:pPr>
          </w:p>
        </w:tc>
        <w:tc>
          <w:tcPr>
            <w:tcW w:w="657" w:type="dxa"/>
          </w:tcPr>
          <w:p w14:paraId="1EEFF72B" w14:textId="77777777" w:rsidR="00BF4507" w:rsidRPr="00215B7A" w:rsidRDefault="00BF4507" w:rsidP="00BF4507">
            <w:pPr>
              <w:rPr>
                <w:rFonts w:cstheme="minorHAnsi"/>
                <w:b/>
                <w:bCs/>
              </w:rPr>
            </w:pPr>
          </w:p>
        </w:tc>
      </w:tr>
      <w:tr w:rsidR="00BF4507" w:rsidRPr="00215B7A" w14:paraId="79359A74" w14:textId="77777777" w:rsidTr="002C707A">
        <w:tc>
          <w:tcPr>
            <w:tcW w:w="704" w:type="dxa"/>
          </w:tcPr>
          <w:p w14:paraId="07F5F1D9" w14:textId="1F1FE6C8" w:rsidR="00BF4507" w:rsidRPr="00215B7A" w:rsidRDefault="00BF4507" w:rsidP="00BF4507">
            <w:pPr>
              <w:rPr>
                <w:rFonts w:cstheme="minorHAnsi"/>
                <w:b/>
                <w:bCs/>
              </w:rPr>
            </w:pPr>
          </w:p>
        </w:tc>
        <w:tc>
          <w:tcPr>
            <w:tcW w:w="3804" w:type="dxa"/>
          </w:tcPr>
          <w:p w14:paraId="26EC5CF5" w14:textId="77777777" w:rsidR="00BF4507" w:rsidRPr="007C5A55" w:rsidRDefault="00BF4507" w:rsidP="00BF4507">
            <w:pPr>
              <w:rPr>
                <w:rFonts w:cstheme="minorHAnsi"/>
                <w:b/>
                <w:bCs/>
                <w:sz w:val="24"/>
                <w:szCs w:val="24"/>
              </w:rPr>
            </w:pPr>
            <w:r w:rsidRPr="007C5A55">
              <w:rPr>
                <w:rFonts w:cstheme="minorHAnsi"/>
                <w:b/>
                <w:bCs/>
                <w:sz w:val="24"/>
                <w:szCs w:val="24"/>
              </w:rPr>
              <w:t>DESIRABLE CRITERIA</w:t>
            </w:r>
          </w:p>
          <w:p w14:paraId="014BD173" w14:textId="0AA2E9B4" w:rsidR="007C5A55" w:rsidRPr="00215B7A" w:rsidRDefault="007C5A55" w:rsidP="00BF4507">
            <w:pPr>
              <w:rPr>
                <w:rFonts w:cstheme="minorHAnsi"/>
              </w:rPr>
            </w:pPr>
          </w:p>
        </w:tc>
        <w:tc>
          <w:tcPr>
            <w:tcW w:w="3851" w:type="dxa"/>
          </w:tcPr>
          <w:p w14:paraId="54AEE46B" w14:textId="77777777" w:rsidR="00BF4507" w:rsidRPr="00215B7A" w:rsidRDefault="00BF4507" w:rsidP="00BF4507">
            <w:pPr>
              <w:rPr>
                <w:rFonts w:cstheme="minorHAnsi"/>
                <w:b/>
                <w:bCs/>
              </w:rPr>
            </w:pPr>
          </w:p>
        </w:tc>
        <w:tc>
          <w:tcPr>
            <w:tcW w:w="657" w:type="dxa"/>
          </w:tcPr>
          <w:p w14:paraId="547DCD30" w14:textId="77777777" w:rsidR="00BF4507" w:rsidRPr="00215B7A" w:rsidRDefault="00BF4507" w:rsidP="00BF4507">
            <w:pPr>
              <w:rPr>
                <w:rFonts w:cstheme="minorHAnsi"/>
                <w:b/>
                <w:bCs/>
              </w:rPr>
            </w:pPr>
          </w:p>
        </w:tc>
      </w:tr>
      <w:tr w:rsidR="0057212D" w:rsidRPr="00215B7A" w14:paraId="508B81BD" w14:textId="77777777" w:rsidTr="002C707A">
        <w:tc>
          <w:tcPr>
            <w:tcW w:w="704" w:type="dxa"/>
          </w:tcPr>
          <w:p w14:paraId="2C86336B" w14:textId="77777777" w:rsidR="0057212D" w:rsidRPr="00215B7A" w:rsidRDefault="0057212D" w:rsidP="00BF4507">
            <w:pPr>
              <w:rPr>
                <w:rFonts w:cstheme="minorHAnsi"/>
                <w:b/>
                <w:bCs/>
              </w:rPr>
            </w:pPr>
          </w:p>
        </w:tc>
        <w:tc>
          <w:tcPr>
            <w:tcW w:w="3804" w:type="dxa"/>
          </w:tcPr>
          <w:p w14:paraId="6397ED9D" w14:textId="77777777" w:rsidR="0057212D" w:rsidRPr="009C4355" w:rsidRDefault="0057212D" w:rsidP="0057212D">
            <w:pPr>
              <w:rPr>
                <w:rFonts w:cstheme="minorHAnsi"/>
                <w:color w:val="000000" w:themeColor="text1"/>
              </w:rPr>
            </w:pPr>
            <w:r w:rsidRPr="009C4355">
              <w:rPr>
                <w:rFonts w:cstheme="minorHAnsi"/>
                <w:color w:val="000000" w:themeColor="text1"/>
              </w:rPr>
              <w:t xml:space="preserve">Previous experience </w:t>
            </w:r>
            <w:r>
              <w:rPr>
                <w:rFonts w:cstheme="minorHAnsi"/>
                <w:color w:val="000000" w:themeColor="text1"/>
              </w:rPr>
              <w:t xml:space="preserve">of working </w:t>
            </w:r>
            <w:r w:rsidRPr="009C4355">
              <w:rPr>
                <w:rFonts w:cstheme="minorHAnsi"/>
                <w:color w:val="000000" w:themeColor="text1"/>
              </w:rPr>
              <w:t xml:space="preserve">in the hospitality and/or voluntary sector. </w:t>
            </w:r>
          </w:p>
          <w:p w14:paraId="336F4E36" w14:textId="77777777" w:rsidR="0057212D" w:rsidRPr="007C5A55" w:rsidRDefault="0057212D" w:rsidP="00BF4507">
            <w:pPr>
              <w:rPr>
                <w:rFonts w:cstheme="minorHAnsi"/>
                <w:b/>
                <w:bCs/>
                <w:sz w:val="24"/>
                <w:szCs w:val="24"/>
              </w:rPr>
            </w:pPr>
          </w:p>
        </w:tc>
        <w:tc>
          <w:tcPr>
            <w:tcW w:w="3851" w:type="dxa"/>
          </w:tcPr>
          <w:p w14:paraId="50184C40" w14:textId="77777777" w:rsidR="0057212D" w:rsidRPr="00215B7A" w:rsidRDefault="0057212D" w:rsidP="00BF4507">
            <w:pPr>
              <w:rPr>
                <w:rFonts w:cstheme="minorHAnsi"/>
                <w:b/>
                <w:bCs/>
              </w:rPr>
            </w:pPr>
          </w:p>
        </w:tc>
        <w:tc>
          <w:tcPr>
            <w:tcW w:w="657" w:type="dxa"/>
          </w:tcPr>
          <w:p w14:paraId="4F321CE6" w14:textId="77777777" w:rsidR="0057212D" w:rsidRPr="00215B7A" w:rsidRDefault="0057212D" w:rsidP="00BF4507">
            <w:pPr>
              <w:rPr>
                <w:rFonts w:cstheme="minorHAnsi"/>
                <w:b/>
                <w:bCs/>
              </w:rPr>
            </w:pPr>
          </w:p>
        </w:tc>
      </w:tr>
      <w:tr w:rsidR="00651B9F" w:rsidRPr="00215B7A" w14:paraId="0D4714C0" w14:textId="77777777" w:rsidTr="002C707A">
        <w:tc>
          <w:tcPr>
            <w:tcW w:w="704" w:type="dxa"/>
          </w:tcPr>
          <w:p w14:paraId="01571EBA" w14:textId="77777777" w:rsidR="00651B9F" w:rsidRPr="00215B7A" w:rsidRDefault="00651B9F" w:rsidP="00BF4507">
            <w:pPr>
              <w:rPr>
                <w:rFonts w:cstheme="minorHAnsi"/>
                <w:b/>
                <w:bCs/>
              </w:rPr>
            </w:pPr>
          </w:p>
        </w:tc>
        <w:tc>
          <w:tcPr>
            <w:tcW w:w="3804" w:type="dxa"/>
          </w:tcPr>
          <w:p w14:paraId="06426C63" w14:textId="469DEDE1" w:rsidR="00651B9F" w:rsidRPr="00651B9F" w:rsidRDefault="00651B9F" w:rsidP="0057212D">
            <w:pPr>
              <w:rPr>
                <w:rFonts w:cstheme="minorHAnsi"/>
              </w:rPr>
            </w:pPr>
            <w:r w:rsidRPr="00651B9F">
              <w:rPr>
                <w:rFonts w:cstheme="minorHAnsi"/>
              </w:rPr>
              <w:t xml:space="preserve">A qualification or vocational training in a building trade or a degree in </w:t>
            </w:r>
            <w:proofErr w:type="gramStart"/>
            <w:r w:rsidRPr="00651B9F">
              <w:rPr>
                <w:rFonts w:cstheme="minorHAnsi"/>
              </w:rPr>
              <w:t>facilities  /</w:t>
            </w:r>
            <w:proofErr w:type="gramEnd"/>
            <w:r w:rsidRPr="00651B9F">
              <w:rPr>
                <w:rFonts w:cstheme="minorHAnsi"/>
              </w:rPr>
              <w:t>parks management</w:t>
            </w:r>
          </w:p>
        </w:tc>
        <w:tc>
          <w:tcPr>
            <w:tcW w:w="3851" w:type="dxa"/>
          </w:tcPr>
          <w:p w14:paraId="3D44C8E4" w14:textId="77777777" w:rsidR="00651B9F" w:rsidRPr="00215B7A" w:rsidRDefault="00651B9F" w:rsidP="00BF4507">
            <w:pPr>
              <w:rPr>
                <w:rFonts w:cstheme="minorHAnsi"/>
                <w:b/>
                <w:bCs/>
              </w:rPr>
            </w:pPr>
          </w:p>
        </w:tc>
        <w:tc>
          <w:tcPr>
            <w:tcW w:w="657" w:type="dxa"/>
          </w:tcPr>
          <w:p w14:paraId="12DB9746" w14:textId="77777777" w:rsidR="00651B9F" w:rsidRPr="00215B7A" w:rsidRDefault="00651B9F" w:rsidP="00BF4507">
            <w:pPr>
              <w:rPr>
                <w:rFonts w:cstheme="minorHAnsi"/>
                <w:b/>
                <w:bCs/>
              </w:rPr>
            </w:pPr>
          </w:p>
        </w:tc>
      </w:tr>
      <w:tr w:rsidR="00BF4507" w:rsidRPr="00215B7A" w14:paraId="0D238B73" w14:textId="77777777" w:rsidTr="002C707A">
        <w:tc>
          <w:tcPr>
            <w:tcW w:w="704" w:type="dxa"/>
          </w:tcPr>
          <w:p w14:paraId="18734330" w14:textId="1B6A2BF0" w:rsidR="00BF4507" w:rsidRPr="00651B9F" w:rsidRDefault="00BF4507" w:rsidP="00651B9F">
            <w:pPr>
              <w:ind w:left="360"/>
              <w:rPr>
                <w:rFonts w:cstheme="minorHAnsi"/>
                <w:b/>
                <w:bCs/>
              </w:rPr>
            </w:pPr>
          </w:p>
        </w:tc>
        <w:tc>
          <w:tcPr>
            <w:tcW w:w="3804" w:type="dxa"/>
          </w:tcPr>
          <w:p w14:paraId="18E54369" w14:textId="151DA444" w:rsidR="0046638F" w:rsidRPr="00215B7A" w:rsidRDefault="0055132D" w:rsidP="00BD3E9E">
            <w:pPr>
              <w:rPr>
                <w:rFonts w:cstheme="minorHAnsi"/>
              </w:rPr>
            </w:pPr>
            <w:r>
              <w:rPr>
                <w:rFonts w:cstheme="minorHAnsi"/>
              </w:rPr>
              <w:t>Category D Drivers licence</w:t>
            </w:r>
          </w:p>
        </w:tc>
        <w:tc>
          <w:tcPr>
            <w:tcW w:w="3851" w:type="dxa"/>
          </w:tcPr>
          <w:p w14:paraId="2D7D2149" w14:textId="77777777" w:rsidR="00BF4507" w:rsidRDefault="00BF4507" w:rsidP="00BF4507">
            <w:pPr>
              <w:rPr>
                <w:rFonts w:cstheme="minorHAnsi"/>
                <w:color w:val="FF0000"/>
              </w:rPr>
            </w:pPr>
          </w:p>
          <w:p w14:paraId="2E57C4C0" w14:textId="0E45F964" w:rsidR="00E14DEA" w:rsidRPr="00132E4E" w:rsidRDefault="00E14DEA" w:rsidP="00BF4507">
            <w:pPr>
              <w:rPr>
                <w:rFonts w:cstheme="minorHAnsi"/>
                <w:color w:val="FF0000"/>
              </w:rPr>
            </w:pPr>
          </w:p>
        </w:tc>
        <w:tc>
          <w:tcPr>
            <w:tcW w:w="657" w:type="dxa"/>
          </w:tcPr>
          <w:p w14:paraId="7823B6AA" w14:textId="77777777" w:rsidR="00BF4507" w:rsidRPr="00215B7A" w:rsidRDefault="00BF4507" w:rsidP="00BF4507">
            <w:pPr>
              <w:rPr>
                <w:rFonts w:cstheme="minorHAnsi"/>
                <w:b/>
                <w:bCs/>
              </w:rPr>
            </w:pPr>
          </w:p>
        </w:tc>
      </w:tr>
    </w:tbl>
    <w:p w14:paraId="3871116C" w14:textId="77777777" w:rsidR="008672CB" w:rsidRDefault="008672CB">
      <w:pPr>
        <w:rPr>
          <w:rFonts w:cstheme="minorHAnsi"/>
          <w:b/>
          <w:bCs/>
        </w:rPr>
      </w:pPr>
    </w:p>
    <w:p w14:paraId="65EC93E3" w14:textId="60122E8B" w:rsidR="0036397A" w:rsidRPr="000450BE" w:rsidRDefault="00DC6074">
      <w:pPr>
        <w:rPr>
          <w:rFonts w:cstheme="minorHAnsi"/>
          <w:b/>
          <w:bCs/>
          <w:sz w:val="24"/>
          <w:szCs w:val="24"/>
        </w:rPr>
      </w:pPr>
      <w:r w:rsidRPr="00215B7A">
        <w:rPr>
          <w:rFonts w:cstheme="minorHAnsi"/>
          <w:b/>
          <w:bCs/>
        </w:rPr>
        <w:br/>
      </w:r>
    </w:p>
    <w:sectPr w:rsidR="0036397A" w:rsidRPr="00045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878"/>
    <w:multiLevelType w:val="hybridMultilevel"/>
    <w:tmpl w:val="56E89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841422"/>
    <w:multiLevelType w:val="multilevel"/>
    <w:tmpl w:val="1D76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020AC"/>
    <w:multiLevelType w:val="hybridMultilevel"/>
    <w:tmpl w:val="B1941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F038C"/>
    <w:multiLevelType w:val="hybridMultilevel"/>
    <w:tmpl w:val="71A40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F1E09"/>
    <w:multiLevelType w:val="hybridMultilevel"/>
    <w:tmpl w:val="5B80BA06"/>
    <w:lvl w:ilvl="0" w:tplc="9140ACEC">
      <w:start w:val="1"/>
      <w:numFmt w:val="lowerLetter"/>
      <w:lvlText w:val="%1)"/>
      <w:lvlJc w:val="left"/>
      <w:pPr>
        <w:ind w:left="420" w:hanging="360"/>
      </w:pPr>
      <w:rPr>
        <w:rFonts w:hint="default"/>
        <w:color w:val="FF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A97221F"/>
    <w:multiLevelType w:val="hybridMultilevel"/>
    <w:tmpl w:val="89DC4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8D557C"/>
    <w:multiLevelType w:val="hybridMultilevel"/>
    <w:tmpl w:val="91DC0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C177DA"/>
    <w:multiLevelType w:val="hybridMultilevel"/>
    <w:tmpl w:val="B31A7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7F264B0"/>
    <w:multiLevelType w:val="hybridMultilevel"/>
    <w:tmpl w:val="F40E7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7E086A"/>
    <w:multiLevelType w:val="hybridMultilevel"/>
    <w:tmpl w:val="EEDE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07A00"/>
    <w:multiLevelType w:val="multilevel"/>
    <w:tmpl w:val="5DE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9155A"/>
    <w:multiLevelType w:val="hybridMultilevel"/>
    <w:tmpl w:val="D5F0D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F54E89"/>
    <w:multiLevelType w:val="hybridMultilevel"/>
    <w:tmpl w:val="06E4A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9A6A40"/>
    <w:multiLevelType w:val="hybridMultilevel"/>
    <w:tmpl w:val="EF8A0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0"/>
  </w:num>
  <w:num w:numId="5">
    <w:abstractNumId w:val="9"/>
  </w:num>
  <w:num w:numId="6">
    <w:abstractNumId w:val="5"/>
  </w:num>
  <w:num w:numId="7">
    <w:abstractNumId w:val="0"/>
  </w:num>
  <w:num w:numId="8">
    <w:abstractNumId w:val="0"/>
  </w:num>
  <w:num w:numId="9">
    <w:abstractNumId w:val="11"/>
  </w:num>
  <w:num w:numId="10">
    <w:abstractNumId w:val="12"/>
  </w:num>
  <w:num w:numId="11">
    <w:abstractNumId w:val="5"/>
  </w:num>
  <w:num w:numId="12">
    <w:abstractNumId w:val="0"/>
  </w:num>
  <w:num w:numId="13">
    <w:abstractNumId w:val="5"/>
  </w:num>
  <w:num w:numId="14">
    <w:abstractNumId w:val="0"/>
  </w:num>
  <w:num w:numId="15">
    <w:abstractNumId w:val="5"/>
  </w:num>
  <w:num w:numId="16">
    <w:abstractNumId w:val="0"/>
  </w:num>
  <w:num w:numId="17">
    <w:abstractNumId w:val="8"/>
  </w:num>
  <w:num w:numId="18">
    <w:abstractNumId w:val="7"/>
  </w:num>
  <w:num w:numId="19">
    <w:abstractNumId w:val="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BA"/>
    <w:rsid w:val="00036B25"/>
    <w:rsid w:val="000450BE"/>
    <w:rsid w:val="000455C8"/>
    <w:rsid w:val="00046395"/>
    <w:rsid w:val="00070F38"/>
    <w:rsid w:val="000E3DAF"/>
    <w:rsid w:val="000F1DE3"/>
    <w:rsid w:val="000F73E8"/>
    <w:rsid w:val="00131E18"/>
    <w:rsid w:val="00132E4E"/>
    <w:rsid w:val="0015496C"/>
    <w:rsid w:val="00164CFB"/>
    <w:rsid w:val="00173D37"/>
    <w:rsid w:val="00176426"/>
    <w:rsid w:val="001865E7"/>
    <w:rsid w:val="00193119"/>
    <w:rsid w:val="001B10AA"/>
    <w:rsid w:val="001C5FE7"/>
    <w:rsid w:val="001D19C4"/>
    <w:rsid w:val="00203CD8"/>
    <w:rsid w:val="00215B7A"/>
    <w:rsid w:val="00224237"/>
    <w:rsid w:val="00245529"/>
    <w:rsid w:val="00254FE3"/>
    <w:rsid w:val="0026536B"/>
    <w:rsid w:val="00293998"/>
    <w:rsid w:val="002C6C70"/>
    <w:rsid w:val="002C707A"/>
    <w:rsid w:val="002E6362"/>
    <w:rsid w:val="00310E97"/>
    <w:rsid w:val="0033496B"/>
    <w:rsid w:val="0036397A"/>
    <w:rsid w:val="00364895"/>
    <w:rsid w:val="00381666"/>
    <w:rsid w:val="003825CE"/>
    <w:rsid w:val="00390639"/>
    <w:rsid w:val="003B5D86"/>
    <w:rsid w:val="004157EE"/>
    <w:rsid w:val="0046638F"/>
    <w:rsid w:val="0047221F"/>
    <w:rsid w:val="00492D41"/>
    <w:rsid w:val="004A7E9D"/>
    <w:rsid w:val="004C00E9"/>
    <w:rsid w:val="00531C6B"/>
    <w:rsid w:val="005437FA"/>
    <w:rsid w:val="0055132D"/>
    <w:rsid w:val="0056507A"/>
    <w:rsid w:val="0057212D"/>
    <w:rsid w:val="00572276"/>
    <w:rsid w:val="005B2125"/>
    <w:rsid w:val="005E6FA5"/>
    <w:rsid w:val="00643A50"/>
    <w:rsid w:val="00651B9F"/>
    <w:rsid w:val="00663796"/>
    <w:rsid w:val="0067178E"/>
    <w:rsid w:val="00673F45"/>
    <w:rsid w:val="00675DC1"/>
    <w:rsid w:val="006B4CB6"/>
    <w:rsid w:val="006C0047"/>
    <w:rsid w:val="006C2378"/>
    <w:rsid w:val="007012BA"/>
    <w:rsid w:val="00710A85"/>
    <w:rsid w:val="00715C8E"/>
    <w:rsid w:val="00742383"/>
    <w:rsid w:val="0075408C"/>
    <w:rsid w:val="00793462"/>
    <w:rsid w:val="007A3275"/>
    <w:rsid w:val="007C5A55"/>
    <w:rsid w:val="008016FA"/>
    <w:rsid w:val="008138D4"/>
    <w:rsid w:val="00837484"/>
    <w:rsid w:val="0084119D"/>
    <w:rsid w:val="008551BE"/>
    <w:rsid w:val="008672CB"/>
    <w:rsid w:val="0088714D"/>
    <w:rsid w:val="008E463A"/>
    <w:rsid w:val="00902540"/>
    <w:rsid w:val="009040C4"/>
    <w:rsid w:val="009054E2"/>
    <w:rsid w:val="00913DDE"/>
    <w:rsid w:val="00923533"/>
    <w:rsid w:val="00927133"/>
    <w:rsid w:val="009441E0"/>
    <w:rsid w:val="00960FD6"/>
    <w:rsid w:val="00970EAF"/>
    <w:rsid w:val="00985017"/>
    <w:rsid w:val="009C4355"/>
    <w:rsid w:val="009C7325"/>
    <w:rsid w:val="009D3061"/>
    <w:rsid w:val="009F5C53"/>
    <w:rsid w:val="00A0622D"/>
    <w:rsid w:val="00A32019"/>
    <w:rsid w:val="00A43BD9"/>
    <w:rsid w:val="00A65E6B"/>
    <w:rsid w:val="00AB4D94"/>
    <w:rsid w:val="00AE2297"/>
    <w:rsid w:val="00AE7DFB"/>
    <w:rsid w:val="00B334D5"/>
    <w:rsid w:val="00B50732"/>
    <w:rsid w:val="00B56549"/>
    <w:rsid w:val="00B84506"/>
    <w:rsid w:val="00BA0BED"/>
    <w:rsid w:val="00BB7CD5"/>
    <w:rsid w:val="00BD3E9E"/>
    <w:rsid w:val="00BE0605"/>
    <w:rsid w:val="00BF4507"/>
    <w:rsid w:val="00C34D5C"/>
    <w:rsid w:val="00C4621C"/>
    <w:rsid w:val="00C62E39"/>
    <w:rsid w:val="00C63705"/>
    <w:rsid w:val="00C73BF3"/>
    <w:rsid w:val="00C83014"/>
    <w:rsid w:val="00CA3C7C"/>
    <w:rsid w:val="00CC2799"/>
    <w:rsid w:val="00D00EC3"/>
    <w:rsid w:val="00D14028"/>
    <w:rsid w:val="00D214D9"/>
    <w:rsid w:val="00D74948"/>
    <w:rsid w:val="00D90277"/>
    <w:rsid w:val="00D97CC1"/>
    <w:rsid w:val="00DC4C60"/>
    <w:rsid w:val="00DC6074"/>
    <w:rsid w:val="00DD7556"/>
    <w:rsid w:val="00DD7D5B"/>
    <w:rsid w:val="00E0295F"/>
    <w:rsid w:val="00E1052F"/>
    <w:rsid w:val="00E127E3"/>
    <w:rsid w:val="00E14DEA"/>
    <w:rsid w:val="00E43962"/>
    <w:rsid w:val="00E85BBE"/>
    <w:rsid w:val="00F33E8F"/>
    <w:rsid w:val="00F64D7F"/>
    <w:rsid w:val="00F67F77"/>
    <w:rsid w:val="00F716AC"/>
    <w:rsid w:val="00F917BD"/>
    <w:rsid w:val="00F9765A"/>
    <w:rsid w:val="00FA3695"/>
    <w:rsid w:val="00FD347C"/>
    <w:rsid w:val="00FE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71F3"/>
  <w15:chartTrackingRefBased/>
  <w15:docId w15:val="{4E757028-0A79-492D-92F0-1FD21AEA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AF"/>
    <w:pPr>
      <w:ind w:left="720"/>
      <w:contextualSpacing/>
    </w:pPr>
  </w:style>
  <w:style w:type="character" w:styleId="Hyperlink">
    <w:name w:val="Hyperlink"/>
    <w:basedOn w:val="DefaultParagraphFont"/>
    <w:uiPriority w:val="99"/>
    <w:unhideWhenUsed/>
    <w:rsid w:val="000450BE"/>
    <w:rPr>
      <w:color w:val="0000FF"/>
      <w:u w:val="single"/>
    </w:rPr>
  </w:style>
  <w:style w:type="character" w:styleId="UnresolvedMention">
    <w:name w:val="Unresolved Mention"/>
    <w:basedOn w:val="DefaultParagraphFont"/>
    <w:uiPriority w:val="99"/>
    <w:semiHidden/>
    <w:unhideWhenUsed/>
    <w:rsid w:val="00DC6074"/>
    <w:rPr>
      <w:color w:val="605E5C"/>
      <w:shd w:val="clear" w:color="auto" w:fill="E1DFDD"/>
    </w:rPr>
  </w:style>
  <w:style w:type="table" w:styleId="TableGrid">
    <w:name w:val="Table Grid"/>
    <w:basedOn w:val="TableNormal"/>
    <w:uiPriority w:val="39"/>
    <w:rsid w:val="002C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Blue">
    <w:name w:val="Body Bold Blue"/>
    <w:basedOn w:val="Normal"/>
    <w:link w:val="BodyBoldBlueChar"/>
    <w:qFormat/>
    <w:rsid w:val="008551BE"/>
    <w:pPr>
      <w:autoSpaceDE w:val="0"/>
      <w:autoSpaceDN w:val="0"/>
      <w:adjustRightInd w:val="0"/>
      <w:spacing w:after="0" w:line="240" w:lineRule="auto"/>
      <w:jc w:val="both"/>
    </w:pPr>
    <w:rPr>
      <w:rFonts w:ascii="Arial" w:eastAsia="Times New Roman" w:hAnsi="Arial" w:cs="Arial"/>
      <w:b/>
      <w:sz w:val="18"/>
      <w:szCs w:val="20"/>
      <w:lang w:eastAsia="en-GB"/>
    </w:rPr>
  </w:style>
  <w:style w:type="character" w:customStyle="1" w:styleId="BodyBoldBlueChar">
    <w:name w:val="Body Bold Blue Char"/>
    <w:basedOn w:val="DefaultParagraphFont"/>
    <w:link w:val="BodyBoldBlue"/>
    <w:rsid w:val="008551BE"/>
    <w:rPr>
      <w:rFonts w:ascii="Arial" w:eastAsia="Times New Roman" w:hAnsi="Arial" w:cs="Arial"/>
      <w:b/>
      <w:sz w:val="18"/>
      <w:szCs w:val="20"/>
      <w:lang w:eastAsia="en-GB"/>
    </w:rPr>
  </w:style>
  <w:style w:type="paragraph" w:customStyle="1" w:styleId="GaramondBody">
    <w:name w:val="Garamond Body"/>
    <w:basedOn w:val="Normal"/>
    <w:link w:val="GaramondBodyChar"/>
    <w:qFormat/>
    <w:rsid w:val="008551BE"/>
    <w:pPr>
      <w:autoSpaceDE w:val="0"/>
      <w:autoSpaceDN w:val="0"/>
      <w:adjustRightInd w:val="0"/>
      <w:spacing w:after="0" w:line="240" w:lineRule="auto"/>
      <w:jc w:val="both"/>
    </w:pPr>
    <w:rPr>
      <w:rFonts w:ascii="Garamond" w:eastAsia="Times New Roman" w:hAnsi="Garamond" w:cs="Arial"/>
      <w:sz w:val="18"/>
      <w:szCs w:val="18"/>
      <w:lang w:eastAsia="en-GB"/>
    </w:rPr>
  </w:style>
  <w:style w:type="character" w:customStyle="1" w:styleId="GaramondBodyChar">
    <w:name w:val="Garamond Body Char"/>
    <w:basedOn w:val="DefaultParagraphFont"/>
    <w:link w:val="GaramondBody"/>
    <w:rsid w:val="008551BE"/>
    <w:rPr>
      <w:rFonts w:ascii="Garamond" w:eastAsia="Times New Roman" w:hAnsi="Garamond" w:cs="Arial"/>
      <w:sz w:val="18"/>
      <w:szCs w:val="18"/>
      <w:lang w:eastAsia="en-GB"/>
    </w:rPr>
  </w:style>
  <w:style w:type="paragraph" w:styleId="BodyText">
    <w:name w:val="Body Text"/>
    <w:basedOn w:val="Normal"/>
    <w:link w:val="BodyTextChar"/>
    <w:rsid w:val="00C63705"/>
    <w:pPr>
      <w:spacing w:after="0" w:line="240" w:lineRule="auto"/>
      <w:jc w:val="both"/>
    </w:pPr>
    <w:rPr>
      <w:rFonts w:ascii="Verdana" w:eastAsia="Times New Roman" w:hAnsi="Verdana" w:cs="Times New Roman"/>
      <w:szCs w:val="24"/>
    </w:rPr>
  </w:style>
  <w:style w:type="character" w:customStyle="1" w:styleId="BodyTextChar">
    <w:name w:val="Body Text Char"/>
    <w:basedOn w:val="DefaultParagraphFont"/>
    <w:link w:val="BodyText"/>
    <w:rsid w:val="00C63705"/>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386">
      <w:bodyDiv w:val="1"/>
      <w:marLeft w:val="0"/>
      <w:marRight w:val="0"/>
      <w:marTop w:val="0"/>
      <w:marBottom w:val="0"/>
      <w:divBdr>
        <w:top w:val="none" w:sz="0" w:space="0" w:color="auto"/>
        <w:left w:val="none" w:sz="0" w:space="0" w:color="auto"/>
        <w:bottom w:val="none" w:sz="0" w:space="0" w:color="auto"/>
        <w:right w:val="none" w:sz="0" w:space="0" w:color="auto"/>
      </w:divBdr>
    </w:div>
    <w:div w:id="56511264">
      <w:bodyDiv w:val="1"/>
      <w:marLeft w:val="0"/>
      <w:marRight w:val="0"/>
      <w:marTop w:val="0"/>
      <w:marBottom w:val="0"/>
      <w:divBdr>
        <w:top w:val="none" w:sz="0" w:space="0" w:color="auto"/>
        <w:left w:val="none" w:sz="0" w:space="0" w:color="auto"/>
        <w:bottom w:val="none" w:sz="0" w:space="0" w:color="auto"/>
        <w:right w:val="none" w:sz="0" w:space="0" w:color="auto"/>
      </w:divBdr>
    </w:div>
    <w:div w:id="87426863">
      <w:bodyDiv w:val="1"/>
      <w:marLeft w:val="0"/>
      <w:marRight w:val="0"/>
      <w:marTop w:val="0"/>
      <w:marBottom w:val="0"/>
      <w:divBdr>
        <w:top w:val="none" w:sz="0" w:space="0" w:color="auto"/>
        <w:left w:val="none" w:sz="0" w:space="0" w:color="auto"/>
        <w:bottom w:val="none" w:sz="0" w:space="0" w:color="auto"/>
        <w:right w:val="none" w:sz="0" w:space="0" w:color="auto"/>
      </w:divBdr>
    </w:div>
    <w:div w:id="127289452">
      <w:bodyDiv w:val="1"/>
      <w:marLeft w:val="0"/>
      <w:marRight w:val="0"/>
      <w:marTop w:val="0"/>
      <w:marBottom w:val="0"/>
      <w:divBdr>
        <w:top w:val="none" w:sz="0" w:space="0" w:color="auto"/>
        <w:left w:val="none" w:sz="0" w:space="0" w:color="auto"/>
        <w:bottom w:val="none" w:sz="0" w:space="0" w:color="auto"/>
        <w:right w:val="none" w:sz="0" w:space="0" w:color="auto"/>
      </w:divBdr>
    </w:div>
    <w:div w:id="370418543">
      <w:bodyDiv w:val="1"/>
      <w:marLeft w:val="0"/>
      <w:marRight w:val="0"/>
      <w:marTop w:val="0"/>
      <w:marBottom w:val="0"/>
      <w:divBdr>
        <w:top w:val="none" w:sz="0" w:space="0" w:color="auto"/>
        <w:left w:val="none" w:sz="0" w:space="0" w:color="auto"/>
        <w:bottom w:val="none" w:sz="0" w:space="0" w:color="auto"/>
        <w:right w:val="none" w:sz="0" w:space="0" w:color="auto"/>
      </w:divBdr>
    </w:div>
    <w:div w:id="515778900">
      <w:bodyDiv w:val="1"/>
      <w:marLeft w:val="0"/>
      <w:marRight w:val="0"/>
      <w:marTop w:val="0"/>
      <w:marBottom w:val="0"/>
      <w:divBdr>
        <w:top w:val="none" w:sz="0" w:space="0" w:color="auto"/>
        <w:left w:val="none" w:sz="0" w:space="0" w:color="auto"/>
        <w:bottom w:val="none" w:sz="0" w:space="0" w:color="auto"/>
        <w:right w:val="none" w:sz="0" w:space="0" w:color="auto"/>
      </w:divBdr>
    </w:div>
    <w:div w:id="523861048">
      <w:bodyDiv w:val="1"/>
      <w:marLeft w:val="0"/>
      <w:marRight w:val="0"/>
      <w:marTop w:val="0"/>
      <w:marBottom w:val="0"/>
      <w:divBdr>
        <w:top w:val="none" w:sz="0" w:space="0" w:color="auto"/>
        <w:left w:val="none" w:sz="0" w:space="0" w:color="auto"/>
        <w:bottom w:val="none" w:sz="0" w:space="0" w:color="auto"/>
        <w:right w:val="none" w:sz="0" w:space="0" w:color="auto"/>
      </w:divBdr>
    </w:div>
    <w:div w:id="635334813">
      <w:bodyDiv w:val="1"/>
      <w:marLeft w:val="0"/>
      <w:marRight w:val="0"/>
      <w:marTop w:val="0"/>
      <w:marBottom w:val="0"/>
      <w:divBdr>
        <w:top w:val="none" w:sz="0" w:space="0" w:color="auto"/>
        <w:left w:val="none" w:sz="0" w:space="0" w:color="auto"/>
        <w:bottom w:val="none" w:sz="0" w:space="0" w:color="auto"/>
        <w:right w:val="none" w:sz="0" w:space="0" w:color="auto"/>
      </w:divBdr>
    </w:div>
    <w:div w:id="637882732">
      <w:bodyDiv w:val="1"/>
      <w:marLeft w:val="0"/>
      <w:marRight w:val="0"/>
      <w:marTop w:val="0"/>
      <w:marBottom w:val="0"/>
      <w:divBdr>
        <w:top w:val="none" w:sz="0" w:space="0" w:color="auto"/>
        <w:left w:val="none" w:sz="0" w:space="0" w:color="auto"/>
        <w:bottom w:val="none" w:sz="0" w:space="0" w:color="auto"/>
        <w:right w:val="none" w:sz="0" w:space="0" w:color="auto"/>
      </w:divBdr>
    </w:div>
    <w:div w:id="871192572">
      <w:bodyDiv w:val="1"/>
      <w:marLeft w:val="0"/>
      <w:marRight w:val="0"/>
      <w:marTop w:val="0"/>
      <w:marBottom w:val="0"/>
      <w:divBdr>
        <w:top w:val="none" w:sz="0" w:space="0" w:color="auto"/>
        <w:left w:val="none" w:sz="0" w:space="0" w:color="auto"/>
        <w:bottom w:val="none" w:sz="0" w:space="0" w:color="auto"/>
        <w:right w:val="none" w:sz="0" w:space="0" w:color="auto"/>
      </w:divBdr>
    </w:div>
    <w:div w:id="875191787">
      <w:bodyDiv w:val="1"/>
      <w:marLeft w:val="0"/>
      <w:marRight w:val="0"/>
      <w:marTop w:val="0"/>
      <w:marBottom w:val="0"/>
      <w:divBdr>
        <w:top w:val="none" w:sz="0" w:space="0" w:color="auto"/>
        <w:left w:val="none" w:sz="0" w:space="0" w:color="auto"/>
        <w:bottom w:val="none" w:sz="0" w:space="0" w:color="auto"/>
        <w:right w:val="none" w:sz="0" w:space="0" w:color="auto"/>
      </w:divBdr>
    </w:div>
    <w:div w:id="950863567">
      <w:bodyDiv w:val="1"/>
      <w:marLeft w:val="0"/>
      <w:marRight w:val="0"/>
      <w:marTop w:val="0"/>
      <w:marBottom w:val="0"/>
      <w:divBdr>
        <w:top w:val="none" w:sz="0" w:space="0" w:color="auto"/>
        <w:left w:val="none" w:sz="0" w:space="0" w:color="auto"/>
        <w:bottom w:val="none" w:sz="0" w:space="0" w:color="auto"/>
        <w:right w:val="none" w:sz="0" w:space="0" w:color="auto"/>
      </w:divBdr>
    </w:div>
    <w:div w:id="1010452050">
      <w:bodyDiv w:val="1"/>
      <w:marLeft w:val="0"/>
      <w:marRight w:val="0"/>
      <w:marTop w:val="0"/>
      <w:marBottom w:val="0"/>
      <w:divBdr>
        <w:top w:val="none" w:sz="0" w:space="0" w:color="auto"/>
        <w:left w:val="none" w:sz="0" w:space="0" w:color="auto"/>
        <w:bottom w:val="none" w:sz="0" w:space="0" w:color="auto"/>
        <w:right w:val="none" w:sz="0" w:space="0" w:color="auto"/>
      </w:divBdr>
    </w:div>
    <w:div w:id="1035539621">
      <w:bodyDiv w:val="1"/>
      <w:marLeft w:val="0"/>
      <w:marRight w:val="0"/>
      <w:marTop w:val="0"/>
      <w:marBottom w:val="0"/>
      <w:divBdr>
        <w:top w:val="none" w:sz="0" w:space="0" w:color="auto"/>
        <w:left w:val="none" w:sz="0" w:space="0" w:color="auto"/>
        <w:bottom w:val="none" w:sz="0" w:space="0" w:color="auto"/>
        <w:right w:val="none" w:sz="0" w:space="0" w:color="auto"/>
      </w:divBdr>
    </w:div>
    <w:div w:id="1477642360">
      <w:bodyDiv w:val="1"/>
      <w:marLeft w:val="0"/>
      <w:marRight w:val="0"/>
      <w:marTop w:val="0"/>
      <w:marBottom w:val="0"/>
      <w:divBdr>
        <w:top w:val="none" w:sz="0" w:space="0" w:color="auto"/>
        <w:left w:val="none" w:sz="0" w:space="0" w:color="auto"/>
        <w:bottom w:val="none" w:sz="0" w:space="0" w:color="auto"/>
        <w:right w:val="none" w:sz="0" w:space="0" w:color="auto"/>
      </w:divBdr>
    </w:div>
    <w:div w:id="1620261488">
      <w:bodyDiv w:val="1"/>
      <w:marLeft w:val="0"/>
      <w:marRight w:val="0"/>
      <w:marTop w:val="0"/>
      <w:marBottom w:val="0"/>
      <w:divBdr>
        <w:top w:val="none" w:sz="0" w:space="0" w:color="auto"/>
        <w:left w:val="none" w:sz="0" w:space="0" w:color="auto"/>
        <w:bottom w:val="none" w:sz="0" w:space="0" w:color="auto"/>
        <w:right w:val="none" w:sz="0" w:space="0" w:color="auto"/>
      </w:divBdr>
    </w:div>
    <w:div w:id="1677150912">
      <w:bodyDiv w:val="1"/>
      <w:marLeft w:val="0"/>
      <w:marRight w:val="0"/>
      <w:marTop w:val="0"/>
      <w:marBottom w:val="0"/>
      <w:divBdr>
        <w:top w:val="none" w:sz="0" w:space="0" w:color="auto"/>
        <w:left w:val="none" w:sz="0" w:space="0" w:color="auto"/>
        <w:bottom w:val="none" w:sz="0" w:space="0" w:color="auto"/>
        <w:right w:val="none" w:sz="0" w:space="0" w:color="auto"/>
      </w:divBdr>
    </w:div>
    <w:div w:id="1732390729">
      <w:bodyDiv w:val="1"/>
      <w:marLeft w:val="0"/>
      <w:marRight w:val="0"/>
      <w:marTop w:val="0"/>
      <w:marBottom w:val="0"/>
      <w:divBdr>
        <w:top w:val="none" w:sz="0" w:space="0" w:color="auto"/>
        <w:left w:val="none" w:sz="0" w:space="0" w:color="auto"/>
        <w:bottom w:val="none" w:sz="0" w:space="0" w:color="auto"/>
        <w:right w:val="none" w:sz="0" w:space="0" w:color="auto"/>
      </w:divBdr>
    </w:div>
    <w:div w:id="1756054023">
      <w:bodyDiv w:val="1"/>
      <w:marLeft w:val="0"/>
      <w:marRight w:val="0"/>
      <w:marTop w:val="0"/>
      <w:marBottom w:val="0"/>
      <w:divBdr>
        <w:top w:val="none" w:sz="0" w:space="0" w:color="auto"/>
        <w:left w:val="none" w:sz="0" w:space="0" w:color="auto"/>
        <w:bottom w:val="none" w:sz="0" w:space="0" w:color="auto"/>
        <w:right w:val="none" w:sz="0" w:space="0" w:color="auto"/>
      </w:divBdr>
    </w:div>
    <w:div w:id="1770150869">
      <w:bodyDiv w:val="1"/>
      <w:marLeft w:val="0"/>
      <w:marRight w:val="0"/>
      <w:marTop w:val="0"/>
      <w:marBottom w:val="0"/>
      <w:divBdr>
        <w:top w:val="none" w:sz="0" w:space="0" w:color="auto"/>
        <w:left w:val="none" w:sz="0" w:space="0" w:color="auto"/>
        <w:bottom w:val="none" w:sz="0" w:space="0" w:color="auto"/>
        <w:right w:val="none" w:sz="0" w:space="0" w:color="auto"/>
      </w:divBdr>
    </w:div>
    <w:div w:id="1822388119">
      <w:bodyDiv w:val="1"/>
      <w:marLeft w:val="0"/>
      <w:marRight w:val="0"/>
      <w:marTop w:val="0"/>
      <w:marBottom w:val="0"/>
      <w:divBdr>
        <w:top w:val="none" w:sz="0" w:space="0" w:color="auto"/>
        <w:left w:val="none" w:sz="0" w:space="0" w:color="auto"/>
        <w:bottom w:val="none" w:sz="0" w:space="0" w:color="auto"/>
        <w:right w:val="none" w:sz="0" w:space="0" w:color="auto"/>
      </w:divBdr>
    </w:div>
    <w:div w:id="1834950914">
      <w:bodyDiv w:val="1"/>
      <w:marLeft w:val="0"/>
      <w:marRight w:val="0"/>
      <w:marTop w:val="0"/>
      <w:marBottom w:val="0"/>
      <w:divBdr>
        <w:top w:val="none" w:sz="0" w:space="0" w:color="auto"/>
        <w:left w:val="none" w:sz="0" w:space="0" w:color="auto"/>
        <w:bottom w:val="none" w:sz="0" w:space="0" w:color="auto"/>
        <w:right w:val="none" w:sz="0" w:space="0" w:color="auto"/>
      </w:divBdr>
    </w:div>
    <w:div w:id="2026469543">
      <w:bodyDiv w:val="1"/>
      <w:marLeft w:val="0"/>
      <w:marRight w:val="0"/>
      <w:marTop w:val="0"/>
      <w:marBottom w:val="0"/>
      <w:divBdr>
        <w:top w:val="none" w:sz="0" w:space="0" w:color="auto"/>
        <w:left w:val="none" w:sz="0" w:space="0" w:color="auto"/>
        <w:bottom w:val="none" w:sz="0" w:space="0" w:color="auto"/>
        <w:right w:val="none" w:sz="0" w:space="0" w:color="auto"/>
      </w:divBdr>
    </w:div>
    <w:div w:id="21240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D22D-41FC-46C4-89E4-5D74AD0C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O'Neill</dc:creator>
  <cp:keywords/>
  <dc:description/>
  <cp:lastModifiedBy>Damien Smith</cp:lastModifiedBy>
  <cp:revision>45</cp:revision>
  <dcterms:created xsi:type="dcterms:W3CDTF">2026-02-26T15:35:00Z</dcterms:created>
  <dcterms:modified xsi:type="dcterms:W3CDTF">2026-05-18T13:28:00Z</dcterms:modified>
</cp:coreProperties>
</file>